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7677/BYT-PB năm 2025 hướng dẫn thực hiện thanh toán thuốc ARV nguồn Bảo hiểm y tế đối với các gói thầu mua thuốc ARV giai đoạn 2024-2025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7677/BYT-PB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7677/BYT-PB</w:t>
      </w:r>
    </w:p>
    <w:p>
      <w:r>
        <w:t>V/v hướng dẫn thực hiện thanh toán thuốc ARV nguồn Bảo hiểm y tế đối với các gói thầu mua thuốc ARV giai đoạn 2024- 2025</w:t>
      </w:r>
    </w:p>
    <w:p>
      <w:r>
        <w:t>Hà Nội, ngày 05 tháng 11 năm 2025</w:t>
      </w:r>
    </w:p>
    <w:p>
      <w:r>
        <w:t>Kính gửi:  Sở Y tế các tỉnh, thành phố trực thuộc Trung ương.</w:t>
      </w:r>
    </w:p>
    <w:p>
      <w:r>
        <w:t>Căn cứ Quyết định số 82/QĐ-TTg ngày 13/01/2025 của Thủ tướng Chính phủ về việc Bãi bỏ Quyết định số 2188/QĐ-TTg ngày 15 tháng 11 năm 2016 của Thủ tướng Chính phủ quy định việc thanh toán thuốc kháng vi-rút HIV được mua sắm tập trung cấp quốc gia sử dụng nguồn quỹ khám bệnh, chữa bệnh bảo hiểm y tế và hỗ trợ người sử dụng thuốc kháng vi-rút HIV.</w:t>
      </w:r>
    </w:p>
    <w:p>
      <w:r>
        <w:t>Căn cứ Quyết định số 391/QĐ-BTC ngày 26/02/2025 của Bộ trưởng Bộ Tài chính quy định chức năng, nhiệm vụ, quyền hạn và cơ cấu tổ chức của Bảo hiểm xã hội Việt Nam thuộc Bộ Tài chính, cụ thể: không còn Trung tâm Giám định bảo hiểm y tế và thanh toán đa tuyến, thay vào đó là Trung tâm Kiểm soát thanh toán Bảo hiểm xã hội, Bảo hiểm y tế điện tử.</w:t>
      </w:r>
    </w:p>
    <w:p>
      <w:r>
        <w:t>Căn cứ Quyết định số 1080/QĐ-BTC ngày 26/03/2025 của Bộ trưởng Bộ Tài chính quy định chức năng, nhiệm vụ, quyền hạn và cơ cấu tổ chức Trung tâm Kiểm soát thanh toán Bảo hiểm xã hội, Bảo hiểm y tế điện tử không còn chức năng  “Thực hiện việc ký kết hợp đồng cung ứng thuốc kháng HIV, tạm ứng, thanh quyết toán kinh phí mua thuốc kháng HIV với nhà thầu trúng thầu theo quy định. Tổng hợp quyết toán chi phí thuốc kháng HIV của Bảo hiểm xã hội tỉnh chuyển Ban Thực hiện chính sách bảo hiểm y tế và Vụ Tài chính - Kế toán. ” (Chức năng của Trung tâm Giám định bảo hiểm y tế và thanh toán đa tuyến, Bảo hiểm xã hội Việt Nam quy định tại Quyết định số 1219/QĐ-BHXH ngày 29/9/2020 của Bảo hiểm xã hội Việt Nam về quy định chức năng, nhiệm vụ, quyền hạn và cơ cấu tổ chức của Trung tâm Giám định bảo hiểm y tế và thanh toán đa tuyến).</w:t>
      </w:r>
    </w:p>
    <w:p>
      <w:r>
        <w:t>Do đó, Trung tâm Kiểm soát thanh toán Bảo hiểm xã hội, Bảo hiểm y tế điện tử không thể trực tiếp thực hiện hợp đồng cung ứng thuốc kháng HIV (thuốc ARV), tạm ứng thanh toán, thanh lý các hợp đồng cung ứng thuốc kháng vi rút HIV đã ký với các nhà thầu cung ứng thuốc thuốc ARV mua sắm tập trung quốc gia giai đoạn 2024-2025 từ ngày 01/03/2025.</w:t>
      </w:r>
    </w:p>
    <w:p>
      <w:r>
        <w:t>Căn cứ Công văn số 14579/BTC-BHXH ngày 18/9/2025 của Bộ Tài chính về việc tham gia ý kiến dự thảo hướng dẫn thực hiện thanh toán thuốc ARV nguồn bảo hiểm y tế (BHYT).</w:t>
      </w:r>
    </w:p>
    <w:p>
      <w:r>
        <w:t>Bộ Y tế hướng dẫn các đơn vị liên quan thực hiện thanh toán thuốc ARV nguồn Bảo hiểm y tế đối với các gói thầu mua thuốc ARV giai đoạn 2024- 2025 (số thuốc ARV nhà thầu đã xuất hóa đơn tài chính cho Trung tâm giám định bảo hiểm y tế và thanh toán đa tuyến đến hết ngày 28/02/2025) như sau:</w:t>
      </w:r>
    </w:p>
    <w:p>
      <w:r>
        <w:t>I. Đối với số thuốc ARV đã được sử dụng cho người bệnh đến hết ngày 31/12/2024:</w:t>
      </w:r>
    </w:p>
    <w:p>
      <w:r>
        <w:t>Bảo hiểm xã hội Việt Nam, Bộ Tài chính thực hiện thanh toán chi phí số thuốc ARV người bệnh đã sử dụng đến hết ngày 31/12/2024 cho nhà thầu và thực hiện thanh lý hợp đồng với các nhà thầu theo quy định.</w:t>
      </w:r>
    </w:p>
    <w:p>
      <w:r>
        <w:t>II. Đối với thuốc ARV đã sử dụng cho người bệnh từ ngày 01/01/2025 (bao gồm số thuốc đã nhập năm 2024 tồn kho tại cơ sở y tế sau ngày 31/12/2024 và số lượng thuốc các cơ sở y tế đã nhập từ 01/01/2025 đến 28/2/2025):</w:t>
      </w:r>
    </w:p>
    <w:p>
      <w:r>
        <w:t>1. Bảo hiểm xã hội Việt Nam, Bộ Tài chính có trách nhiệm:</w:t>
      </w:r>
    </w:p>
    <w:p>
      <w:r>
        <w:t>a) Thông báo chi phí thuốc ARV còn lại chưa thanh toán gửi cơ quan Bảo hiểm xã hội và nhà thầu trước ngày 10/11/2025 để thực hiện đối chiếu số liệu thanh toán của cơ sở khám bệnh, chữa bệnh bảo hiểm y tế.</w:t>
      </w:r>
    </w:p>
    <w:p>
      <w:r>
        <w:t>b) Chỉ đạo Bảo hiểm xã hội các tỉnh, thành phố trực thuộc trung ương tạm ứng, thanh, quyết toán thuốc ARV đã sử dụng cho người bệnh có thẻ bảo hiểm y tế với các cơ sở khám chữa bệnh Bảo hiểm y tế từ 01/01/2025 theo quy định của pháp luật.</w:t>
      </w:r>
    </w:p>
    <w:p>
      <w:r>
        <w:t>2. Cơ sở y tế có ký hợp đồng khám bệnh, chữa bệnh bảo hiểm y tế với cơ quan Bảo hiểm xã hội (BHXH) (gọi chung là cơ sở KCB BHYT) có trách nhiệm:</w:t>
      </w:r>
    </w:p>
    <w:p>
      <w:r>
        <w:t>a) Rà soát, kiểm tra số lượng nhập, xuất, tồn và lập Báo cáo nhập, xuất, tồn thuốc tồn kho đến thời điểm 28/02/2025. Thực hiện kiểm kê và lập Biên bản kiểm kê thuốc tồn kho đến ngày 28/02/2025. Đối chiếu số lượng thuốc trên Báo cáo Nhập, xuất, tồn với Biên bản kiểm kê. Xác nhận số liệu đối chiếu hàng tồn kho với nhà thầu. Tự chịu trách nhiệm hoàn toàn trước pháp luật về tính chính xác của số liệu thuốc tồn kho tại cơ sở KCB BHYT. Thời gian hoàn thành xác nhận số liệu trước ngày 15/11/2025.</w:t>
      </w:r>
    </w:p>
    <w:p>
      <w:r>
        <w:t>b) Các cơ sở KCB BHYT thực hiện ký Phụ lục hợp đồng với các nhà thầu theo số liệu nhập thuốc đã đối chiếu từ 01/01/2025 đến 28/02/2025 nói trên và tiến hành thực hiện thanh toán số thuốc đã nhập mà chưa được thanh toán cho nhà thầu theo thực tế kiểm kê, có ký xác nhận của cơ quan Bảo hiểm xã hội (Trung tâm Kiểm soát thanh toán Bảo hiểm xã hội, Bảo hiểm y tế điện tử).</w:t>
      </w:r>
    </w:p>
    <w:p>
      <w:r>
        <w:t>3. Đối với số thuốc ARV nhà thầu đã xuất hóa đơn tài chính cho Trung tâm giám định bảo hiểm y tế và thanh toán đa tuyến đến hết ngày 28/02/2025 thì nhà thầu làm thủ tục “điều chỉnh, thay thế hóa đơn điện tử” từ Trung tâm giám định bảo hiểm y tế và thanh toán đa tuyến chuyển sang các cơ sở KCB BHYT theo số lượng được phân bổ tổng hợp. Số lượng phân bổ này được cộng dồn cơ học từ số lượng chi tiết được phân bổ từ trước của các cơ sở KCB BHYT được sát nhập với nhau. Các cơ sở KCB BHYT có trách nhiệm thanh toán cho nhà thầu trong vòng 90 ngày kể từ ngày nhà thầu xuất điều chỉnh thay thế lại hóa đơn điện tử. Trung tâm Kiểm soát thanh toán Bảo hiểm xã hội, Bảo hiểm y tế điện tử và nhà thầu có trách nhiệm ký biên bản xác nhận số liệu, nội dung điều chỉnh, thay thế hóa đơn điện tử.</w:t>
      </w:r>
    </w:p>
    <w:p>
      <w:r>
        <w:t>4. Đối với các cơ sở khám chữa bệnh chưa ký hợp đồng với cơ quan Bảo hiểm xã hội (BHXH), đề nghị Cơ quan bảo hiểm xã hội phối hợp nhanh chóng ký hợp đồng với các cơ sở y tế và hoàn thiện việc ký hợp đồng trước ngày 15/11/2025.</w:t>
      </w:r>
    </w:p>
    <w:p>
      <w:r>
        <w:t>5. Thực hiện thanh toán chi phí sử dụng thuốc ARV từ ngày 01/01/2025 cho người bệnh sử dụng từ nguồn quỹ BHYT với cơ quan BHXH ký hợp đồng KCB BHYT theo quy định hiện hành (như thanh toán các thuốc khác). Cơ sở KCB BHYT phải thanh toán cho nhà thầu chi phí thuốc bị mất mát, hư hỏng, hết hạn do cơ sở KCB BHYT gây ra cho nhà thầu theo quy định.</w:t>
      </w:r>
    </w:p>
    <w:p>
      <w:r>
        <w:t>Trong quá trình thực hiện, nếu có các khó khăn, vướng mắc đề nghị liên hệ: Bộ Y tế (Trung tâm mua sắm tập trung thuốc Quốc gia) địa chỉ: Số 138A, Giảng Võ, phường Giảng Võ, TP. Hà Nội để giải quyết.</w:t>
      </w:r>
    </w:p>
    <w:p>
      <w:r>
        <w:t>Trân trọng cảm ơn./.</w:t>
      </w:r>
    </w:p>
    <w:p>
      <w:r>
        <w:t>Nơi nhận:</w:t>
      </w:r>
    </w:p>
    <w:p>
      <w:r>
        <w:t>- Như trên;</w:t>
      </w:r>
    </w:p>
    <w:p>
      <w:r>
        <w:t>- Bộ trưởng (để báo cáo);</w:t>
      </w:r>
    </w:p>
    <w:p>
      <w:r>
        <w:t>- Các Đồng chí Thứ trưởng;</w:t>
      </w:r>
    </w:p>
    <w:p>
      <w:r>
        <w:t>- Bộ Tài chính;</w:t>
      </w:r>
    </w:p>
    <w:p>
      <w:r>
        <w:t>- Bảo hiểm xã hội Việt Nam;</w:t>
      </w:r>
    </w:p>
    <w:p>
      <w:r>
        <w:t>- Vụ Kế hoạch- Tài chính;</w:t>
      </w:r>
    </w:p>
    <w:p>
      <w:r>
        <w:t>- Vụ Bảo hiểm y tế;</w:t>
      </w:r>
    </w:p>
    <w:p>
      <w:r>
        <w:t>- Trung tâm Mua sắm tập trung thuốc Quốc gia;</w:t>
      </w:r>
    </w:p>
    <w:p>
      <w:r>
        <w:t>- Cổng thông tin điện tử Bộ Y tế;</w:t>
      </w:r>
    </w:p>
    <w:p>
      <w:r>
        <w:t>- Lưu: VT, PB.</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