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7631/VPCP-V.I năm 2025 về kết quả thực hiện Chỉ thị 17/CT-TTg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7631/VPCP-V.I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7631/VPCP-V.I</w:t>
      </w:r>
    </w:p>
    <w:p>
      <w:r>
        <w:t>V/v kết quả thực hiện Chỉ thị số 17/CT-TTg ngày 19/6/2018 của Thủ tướng Chính phủ năm 2024</w:t>
      </w:r>
    </w:p>
    <w:p>
      <w:r>
        <w:t>Hà Nội, ngày 15 tháng 8 năm 2025</w:t>
      </w:r>
    </w:p>
    <w:p>
      <w:r>
        <w:t>Kính gửi:</w:t>
      </w:r>
    </w:p>
    <w:p>
      <w:r>
        <w:t>- Ban Chỉ đạo 389 quốc gia;</w:t>
      </w:r>
    </w:p>
    <w:p>
      <w:r>
        <w:t>- Các Bộ: Tài chính, Y tế, Công Thương, Khoa học và Công nghệ, Nông nghiệp và Môi trường, Văn hóa, Thể thao và Du lịch, Công an, Quốc phòng, Tư pháp.</w:t>
      </w:r>
    </w:p>
    <w:p>
      <w:r>
        <w:t>Xét Báo cáo số 104/BC-VPTT ngày 30 tháng 7 năm 2025 của Văn phòng Thường trực Ban Chỉ đạo 389 quốc gia (sao gửi kèm theo) về kết quả thực hiện Chỉ thị số 17/CT-TTg ngày 19 tháng 6 năm 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năm 2024 (từ ngày 01 tháng 4 năm 2024 đến ngày 30 tháng 4 năm 2025), Phó Thủ tướng Chính phủ Bùi Thanh Sơn, Trưởng Ban Chỉ đạo 389 quốc gia có ý kiến như sau:</w:t>
      </w:r>
    </w:p>
    <w:p>
      <w:r>
        <w:t>- Các bộ, ngành, địa phương nghiên cứu báo cáo của Văn phòng Thường trực Ban Chỉ đạo 389 quốc gia tại Văn bản số 104/BC-VPTT ngày 30 tháng 7 năm 2025, theo chức năng, nhiệm vụ, thẩm quyền nghiêm túc thực hiện có hiệu quả công tác chống buôn lậu, gian lận thương mại và hàng giả đối với nhóm mặt hàng dược phẩm, mỹ phẩm, thực phẩm chức năng theo chỉ đạo của Thủ tướng Chính phủ tại Chỉ thị số 13/CT-TTg ngày 17 tháng 5 năm 2025 về tăng cường công tác chống buôn lậu, gian lận thương mại và hàng giả trong tình hình mới.</w:t>
      </w:r>
    </w:p>
    <w:p>
      <w:r>
        <w:t>- Ban Chỉ đạo 389 quốc gia (Văn phòng Thường trực) tiếp tục theo dõi, kiểm tra, đôn đốc; tổng hợp, báo cáo kết quả thực hiện công tác chống buôn lậu, gian lận thương mại và hàng giả nói chung và đối với các mặt hàng dược phẩm, mỹ phẩm, thực phẩm chức năng nói riêng theo Chỉ thị số 13/CT-TTg ngày 17 tháng 5 năm 2025 của Thủ tướng Chính phủ.</w:t>
      </w:r>
    </w:p>
    <w:p>
      <w:r>
        <w:t>Văn phòng Chính phủ trân trọng thông báo để các cơ quan liên quan biết, thực hiện./.</w:t>
      </w:r>
    </w:p>
    <w:p>
      <w:r>
        <w:t>Nơi nhận:</w:t>
      </w:r>
    </w:p>
    <w:p>
      <w:r>
        <w:t>- Như trên;</w:t>
      </w:r>
    </w:p>
    <w:p>
      <w:r>
        <w:t>- TTg, PTTg Bùi Thanh Sơn (để b/c);</w:t>
      </w:r>
    </w:p>
    <w:p>
      <w:r>
        <w:t>- UBND các tỉnh, TP trực thuộc Trung ương;</w:t>
      </w:r>
    </w:p>
    <w:p>
      <w:r>
        <w:t>- Văn phòng Thường trực BCĐ 389;</w:t>
      </w:r>
    </w:p>
    <w:p>
      <w:r>
        <w:t>- VPCP: BTCN, PCN Trịnh Mạnh Linh,</w:t>
      </w:r>
    </w:p>
    <w:p>
      <w:r>
        <w:t>TGĐ Cổng TTĐT;</w:t>
      </w:r>
    </w:p>
    <w:p>
      <w:r>
        <w:t>- Lưu: VT, V.I (3) MH.</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