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7516/BTNMT-QHPTTNĐ vướng mắc liên quan đến việc kiểm soát, thanh toán đối với tiền bồi thường, hỗ trợ theo quy định của Luật Đất đai năm 2024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7516/BTNMT-QHPTTNĐ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7516/BTNMT-QHPTTNĐ</w:t>
      </w:r>
    </w:p>
    <w:p>
      <w:r>
        <w:t>V/v vướng mắc liên quan đến việc kiểm soát, thanh toán đối với tiền bồi thường, hỗ trợ theo quy định của Luật Đất đai năm 2024</w:t>
      </w:r>
    </w:p>
    <w:p>
      <w:r>
        <w:t>Hà Nội, ngày 28 tháng 10 năm 2024</w:t>
      </w:r>
    </w:p>
    <w:p>
      <w:r>
        <w:t>Kính gửi:  Ủy ban nhân dân các tỉnh, thành phố trực thuộc Trung ương</w:t>
      </w:r>
    </w:p>
    <w:p>
      <w:r>
        <w:t>Bộ Tài nguyên và Môi trường nhận được Công văn số 9658/BTC-ĐT ngày 12 tháng 9 năm 2024 của Bộ Tài chính về vướng mắc liên quan đến việc kiểm soát, thanh toán đối với tiền bồi thường, hỗ trợ và tái định cư theo quy định của Luật Đất đai năm 2024, Bộ Tài nguyên và Môi trường có ý kiến như sau:</w:t>
      </w:r>
    </w:p>
    <w:p>
      <w:r>
        <w:t>1. Công văn số 9658/BTC-ĐT của Bộ Tài chính nêu tại khoản 4 Điều 94 Luật Đất đai năm 2024 quy định về nơi mở tài khoản để xử lý đối với số tiền bồi thường, hỗ trợ mà người có đất thu hồi, chủ sở hữu tài sản không nhận hoặc trường hợp đất thu hồi, tài sản đang có tranh chấp  là ngân hàng thương mại do Nhà nước nắm giữ cổ phần chi phối ; Luật Đất đai năm 2024 có sự thay đổi về nơi mở tài khoản để gửi số tiền bồi thường, hỗ trợ mà người có đất thu hồi, chủ sở hữu tài sản không nhận hoặc đất thu hồi, tài sản đang có tranh chấp so với quy định của Luật Đất đai năm 2013  (khoản 3 Điều 93 Luật Đất đai năm 2013 quy định mở tài khoản tiền gửi tại Kho bạc nhà nước) . Do đó, Bộ Tài chính đề nghị Bộ Tài nguyên và Môi trường có hướng dẫn cụ thể để xử lý chuyển tiếp đối với số tiền hiện đang gửi tại Kho bạc Nhà nước của người có đất thu hồi, chủ sở hữu tài sản không nhận tiền bồi thường, hỗ trợ theo phương án bồi thường, hỗ trợ, tái định cư đã được cấp có thẩm quyền phê duyệt trước thời điểm Luật Đất đai năm 2024 có hiệu lực để thống nhất thực hiện.</w:t>
      </w:r>
    </w:p>
    <w:p>
      <w:r>
        <w:t>2. Ý kiến của Bộ Tài nguyên và Môi trường</w:t>
      </w:r>
    </w:p>
    <w:p>
      <w:r>
        <w:t>Tại khoản 4 Điều 94 Luật Đất đai năm 2024 có quy định: “ 4. Trường hợp người có đất thu hồi, chủ sở hữu tài sản không nhận tiền bồi thường, hỗ trợ theo phương án bồi thường, hỗ trợ, tái định cư được cấp có thẩm quyền phê duyệt hoặc trường hợp đất thu hồi, tài sản đang có tranh chấp thì tiền bồi thường, hỗ trợ được gửi vào tài khoản tiền gửi của đơn vị, tổ chức thực hiện nhiệm vụ bồi thường, hỗ trợ, tái định cư mở tại ngân hàng thương mại do Nhà nước nắm giữ cổ phần chi phối theo lãi suất không kỳ hạn. Tiền lãi từ khoản tiền bồi thường, hỗ trợ được trả cho người có quyền sử dụng đất, chủ sở hữu tài sản được bồi thường, hỗ trợ .”</w:t>
      </w:r>
    </w:p>
    <w:p>
      <w:r>
        <w:t>Theo quy định nêu trên thì không có sự phân biệt giữa trường hợp không nhận tiền bồi thường, hỗ trợ và trường hợp đang có tranh chấp trước hay sau ngày 01 tháng 8 năm 2024, do đó, đề nghị Ủy ban nhân dân các tỉnh, thành phố trực thuộc Trung ương chỉ đạo gửi số tiền bồi thường, hỗ trợ người có đất thu hồi, chủ tài sản sở hữu tài sản không nhận theo phương án bồi thường, hỗ trợ, tái định cư được cấp có thẩm quyền phê duyệt hoặc tiền bồi thường, hỗ trợ trong trường hợp đất thu hồi, tài sản đang có tranh chấp vào tài khoản tiền gửi tại ngân hàng thương mại do Nhà nước nắm giữ cổ phần chi phối theo quy định tại khoản 4 Điều 94 Luật Đất đai năm 2024.</w:t>
      </w:r>
    </w:p>
    <w:p>
      <w:r>
        <w:t>Trên đây là ý kiến của Bộ Tài nguyên và Môi trường gửi Ủy ban nhân dân các tỉnh, thành phố trực thuộc Trung ương để nghiên cứu thực hiện./.</w:t>
      </w:r>
    </w:p>
    <w:p>
      <w:r>
        <w:t>Nơi nhận:</w:t>
      </w:r>
    </w:p>
    <w:p>
      <w:r>
        <w:t>- Như trên;</w:t>
      </w:r>
    </w:p>
    <w:p>
      <w:r>
        <w:t>- Thủ tướng Chính phủ Phạm Minh Chính (để b/c);</w:t>
      </w:r>
    </w:p>
    <w:p>
      <w:r>
        <w:t>- Các Phó Thủ tướng Chính phủ (để b/c);</w:t>
      </w:r>
    </w:p>
    <w:p>
      <w:r>
        <w:t>- Bộ trưởng Đỗ Đức Duy (để b/c);</w:t>
      </w:r>
    </w:p>
    <w:p>
      <w:r>
        <w:t>- Thứ trưởng Lê Minh Ngân (để b/c);</w:t>
      </w:r>
    </w:p>
    <w:p>
      <w:r>
        <w:t>- Văn phòng Chính phủ;</w:t>
      </w:r>
    </w:p>
    <w:p>
      <w:r>
        <w:t>- Bộ Tài chính;</w:t>
      </w:r>
    </w:p>
    <w:p>
      <w:r>
        <w:t>- Sở TN &amp;MT các tỉnh, thành phố trực thuộc TW;</w:t>
      </w:r>
    </w:p>
    <w:p>
      <w:r>
        <w:t>- Các Cục, Vụ: PC; ĐK&amp;DLTTĐĐ; ĐĐ;</w:t>
      </w:r>
    </w:p>
    <w:p>
      <w:r>
        <w:t>- Lưu: VT, VP(TH), QH&amp;PTTNĐ.</w:t>
      </w:r>
    </w:p>
    <w:p>
      <w:r>
        <w:t>TUQ. BỘ TRƯỞNG</w:t>
      </w:r>
    </w:p>
    <w:p>
      <w:r>
        <w:t>CỤC TRƯỞNG</w:t>
      </w:r>
    </w:p>
    <w:p>
      <w:r>
        <w:t>CỤC QUY HOẠCH</w:t>
      </w:r>
    </w:p>
    <w:p>
      <w:r>
        <w:t>VÀ PHÁT TRIỂN TÀI NGUYÊN ĐẤT</w:t>
      </w:r>
    </w:p>
    <w:p>
      <w:r>
        <w:t>Đào Trung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