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7507/VPCP-QHĐP năm 2024 thực hiện Kết luận của Bộ Chính trị tiếp tục thực hiện Nghị quyết 45-NQ/TW về xây dựng và phát triển thành phố Hải Phòng đến năm 2030, tầm nhìn đến năm 2045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7507/VPCP-QHĐP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7507/VPCP-QHĐP</w:t>
      </w:r>
    </w:p>
    <w:p>
      <w:r>
        <w:t>V/v thực hiện KL của Bộ Chính trị về tiếp tục thực hiện NQ số 45-NQ/TW về xây dựng và phát triển thành phố Hải Phòng đến năm 2030, tầm nhìn đến năm 2045</w:t>
      </w:r>
    </w:p>
    <w:p>
      <w:r>
        <w:t>Hà Nội, ngày 14 tháng 10 năm 2024</w:t>
      </w:r>
    </w:p>
    <w:p>
      <w:r>
        <w:t>Kính gửi:</w:t>
      </w:r>
    </w:p>
    <w:p>
      <w:r>
        <w:t>- Bộ Kế hoạch và Đầu tư;</w:t>
      </w:r>
    </w:p>
    <w:p>
      <w:r>
        <w:t>- Ủy ban nhân dân thành phố Hải Phòng.</w:t>
      </w:r>
    </w:p>
    <w:p>
      <w:r>
        <w:t>Triển khai thực hiện Kết luận số 96-KL/TW ngày 30 tháng 9 năm 2024 của Bộ Chính trị về tiếp tục thực hiện Nghị quyết số 45-NQ/TW của Bộ Chính trị khóa XII về xây dựng và phát triển thành phố Hải Phòng đến năm 2030, tầm nhìn đến năm 2045, Phó Bí thư Ban cán sự đảng Chính phủ, Phó Thủ tướng Thường trực Chính phủ Nguyễn Hòa Bình có ý kiến như sau:</w:t>
      </w:r>
    </w:p>
    <w:p>
      <w:r>
        <w:t>Giao Bộ Kế hoạch và Đầu tư chủ trì, phối hợp với Ủy ban nhân dân thành phố Hải Phòng và các bộ, cơ quan liên quan nghiên cứu, xây dựng Kế hoạch hành động của Chính phủ thực hiện Kết luận số 96-KL/TW ngày 30 tháng 9 năm 2024 của Bộ Chính trị về tiếp tục thực hiện Nghị quyết số 45-NQ/TW ngày 24 tháng 1 năm 2019 của Bộ Chính trị khóa XII về xây dựng và phát triển thành phố Hải Phòng đến năm 2030, tầm nhìn đến năm 2045, báo cáo Chính phủ  trước ngày 30 tháng 11 năm 2024.</w:t>
      </w:r>
    </w:p>
    <w:p>
      <w:r>
        <w:t>Văn phòng Chính phủ thông báo để Bộ Kế hoạch và Đầu tư, Ủy ban nhân dân thành phố Hải Phòng biết, thực hiện./.</w:t>
      </w:r>
    </w:p>
    <w:p>
      <w:r>
        <w:t>Nơi nhận:</w:t>
      </w:r>
    </w:p>
    <w:p>
      <w:r>
        <w:t>- Như trên;</w:t>
      </w:r>
    </w:p>
    <w:p>
      <w:r>
        <w:t>- TTgCP, PTTgTT Nguyễn Hòa Bình (để b/c);</w:t>
      </w:r>
    </w:p>
    <w:p>
      <w:r>
        <w:t>- Văn phòng TW Đảng;</w:t>
      </w:r>
    </w:p>
    <w:p>
      <w:r>
        <w:t>- Ban Kinh tế Trung ương;</w:t>
      </w:r>
    </w:p>
    <w:p>
      <w:r>
        <w:t>- Các bộ, cơ quan ngang bộ, cơ quan thuộc CP;</w:t>
      </w:r>
    </w:p>
    <w:p>
      <w:r>
        <w:t>- Thành ủy Hải Phòng;</w:t>
      </w:r>
    </w:p>
    <w:p>
      <w:r>
        <w:t>- VPCP: BTCN, PCN Mai Thị Thu Vân; Thư ký PTTgTTCP;</w:t>
      </w:r>
    </w:p>
    <w:p>
      <w:r>
        <w:t>- Lưu: VT, QHĐP (02) Q.Cường</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