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7505/BCT-KHTC năm 2023 về đề xuất chuyển nguồn chương trình mục tiêu quốc gia giảm nghèo bền vững năm 2023 sang hết quý I năm 2024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7505/BCT-KHTC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7505/BCT-KHTC</w:t>
      </w:r>
    </w:p>
    <w:p>
      <w:r>
        <w:t>V/v đề xuất chuyển nguồn TCMTQG giảm nghèo bền vững năm 2023 sang hết quý I năm 2024</w:t>
      </w:r>
    </w:p>
    <w:p>
      <w:r>
        <w:t>Hà Nội, ngày 27 tháng 10 năm 2023</w:t>
      </w:r>
    </w:p>
    <w:p>
      <w:r>
        <w:t>Kính gửi:  Trường Cao đẳng Kỹ thuật Công nghiệp</w:t>
      </w:r>
    </w:p>
    <w:p>
      <w:r>
        <w:t>Bộ Công Thương nhận được Công văn số 3020/BC-CĐKTCN ngày 16 tháng 10 năm 2023 của Trường Cao đẳng Kỹ thuật Công nghiệp về việc triển khai thực hiện Chương trình mục tiêu quốc gia giảm nghèo bền vững giai đoạn 2021-2025 nguồn kinh phí năm 2022 chuyển sang và năm 2023, trong đó Trường đề xuất chuyển nguồn vốn CTMTQG giảm nghèo bền vững năm 2023 sang hết quý I năm 2024 để Trường hoàn thiện kế hoạch giải ngân vốn cho đầu tư mua sắm máy móc, trang thiết bị phục vụ đào tạo, hỗ trợ bảo dưỡng, sửa chữa cơ sở vật chất. Về việc này, Bộ Công Thương có ý kiến như sau:</w:t>
      </w:r>
    </w:p>
    <w:p>
      <w:r>
        <w:t>Kinh phí CTMTQG giảm nghèo bền vững năm 2023 đã được giao Quyết định số 663/QĐ-BCT ngày 15/3/2023 và Quyết định số 2292/QĐ-BCT.</w:t>
      </w:r>
    </w:p>
    <w:p>
      <w:r>
        <w:t>Theo quy định tại Điều 64 Luật Ngân sách nhà nước năm 2015 và Công văn số 15391/BTC-KBNN ngày 11/12/2018 của Bộ Tài chính hướng dẫn xử lý chuyển nguồn ngân sách, Bộ Công Thương yêu cầu Trường Cao đẳng Kỹ thuật Công nghiệp rà soát các khoản mục chi trong danh mục được phép chuyển số dư sang năm sau để làm thủ tục chuyển số dư với Kho bạc nới giao dịch theo mẫu biểu quy định tại Thông tư số 342/2016/TT-BTC tại thời điểm kết thúc năm, trường hợp các khoản mục chi không trong danh mục được phép chuyển số dư sẽ phải hủy dự toán theo quy định.</w:t>
      </w:r>
    </w:p>
    <w:p>
      <w:r>
        <w:t>Trong quá trình triển khai, thực hiện nếu có vướng mắc, Trường báo cáo Bộ để xem xét, hướng dẫn đảm bảo việc triển khai kinh phí nguồn vốn CTMTQG giảm nghèo bền vững thiết thực, hiệu quả./.</w:t>
      </w:r>
    </w:p>
    <w:p>
      <w:r>
        <w:t>Nơi nhận:</w:t>
      </w:r>
    </w:p>
    <w:p>
      <w:r>
        <w:t>- Như trên;</w:t>
      </w:r>
    </w:p>
    <w:p>
      <w:r>
        <w:t>- Bộ trưởng để b/c;</w:t>
      </w:r>
    </w:p>
    <w:p>
      <w:r>
        <w:t>- TT Nguyễn Sinh Nhật Tân (để b/c);</w:t>
      </w:r>
    </w:p>
    <w:p>
      <w:r>
        <w:t>- Lưu: VT, KHTC.</w:t>
      </w:r>
    </w:p>
    <w:p>
      <w:r>
        <w:t>TL. BỘ TRƯỞNG</w:t>
      </w:r>
    </w:p>
    <w:p>
      <w:r>
        <w:t>KT. VỤ TRƯỞNG VỤ KẾ HOẠCH – TÀI CHÍNH</w:t>
      </w:r>
    </w:p>
    <w:p>
      <w:r>
        <w:t>PHÓ VỤ TRƯỞNG</w:t>
      </w:r>
    </w:p>
    <w:p>
      <w:r>
        <w:t>Tào Thị Kim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