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7473/BCT-KHTC năm 2023 về góp ý kiến đối với Dự thảo Thông tư quy định danh mục hàng hóa, dịch vụ áp dụng mua sắm tập trung cấp quốc gia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7473/BCT-KHTC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7473/BCT-KHTC</w:t>
      </w:r>
    </w:p>
    <w:p>
      <w:r>
        <w:t>V/v góp ý kiến đối với Dự thảo Thông tư quy định danh mục hàng hóa, dịch vụ áp dụng mua sắm tập trung cấp quốc gia</w:t>
      </w:r>
    </w:p>
    <w:p>
      <w:r>
        <w:t>Hà Nội, ngày 26 tháng 10 năm 2023</w:t>
      </w:r>
    </w:p>
    <w:p>
      <w:r>
        <w:t>Kính gửi:  Bộ Tài chính (Cục Quản lý công sản)</w:t>
      </w:r>
    </w:p>
    <w:p>
      <w:r>
        <w:t>Bộ Công Thương nhận được Công văn số 10060/BTC-QLCS ngày 20 tháng 9 năm 2023 của Bộ Tài chính về việc lấy ý kiến đối với Dự thảo Thông tư quy định danh mục hàng hóa, dịch vụ áp dụng mua sắm tập trung cấp quốc gia. Bộ Công Thương có ý kiến như sau:</w:t>
      </w:r>
    </w:p>
    <w:p>
      <w:r>
        <w:t>Hiện nay, Dự thảo Thông tư quy định Danh mục hàng hóa, dịch vụ áp dụng mua sắm tập trung cấp quốc gia gồm: 02 loại xe ô tô phục vụ công tác chung 4-5 chỗ ngồi và loại từ 7-9 chỗ ngồi. Tuy nhiên, đối tượng áp dụng của Thông tư rất đa dạng, căn cứ chức năng, nhiệm vụ của từng nhóm cơ quan, đơn vị có thể dẫn đến nhu cầu mua sắm xe ô tô phục vụ công tác chung là khác nhau về chủng loại, tiêu chuẩn kỹ thuật của ô tô.</w:t>
      </w:r>
    </w:p>
    <w:p>
      <w:r>
        <w:t>Căn cứ khoản 1 Điều 8 Nghị định số 72/2023/NĐ-CP ngày 26/9/2023 của Chính phủ quy định:  Xe ô tô phục vụ công tác chung là xe ô tô một cầu hoặc hai cầu, có số chỗ ngồi từ 4 đến 16 chỗ ngồi (bao gồm cả xe ô tô bán tải) để phục vụ công tác chung của cơ quan, tổ chức, đơn vị (bao gồm cả các đơn vị trực thuộc, trực thuộc của cơ quan, tổ chức, đơn vị) doanh nghiệp nhà nước, không thuộc danh mục xe ô tô chuyên dùng , theo đó, sẽ có loại xe phục vụ công tác chung thuộc Danh mục mua sắm hàng hóa, dịch vụ áp dụng mua sắm tập trung cấp quốc gia, có loại xe phục vụ công tác chung thuộc thẩm quyền mua sắm của Bộ trưởng, Thủ trưởng cơ quan trung ương, địa phương. Điều này có thể dẫn đến không đảm bảo tính thống nhất trong áp dụng pháp luật trên thực tế, khi tiêu chí phân biệt loại tài sản thuộc danh mục nêu trên là số lượng chỗ ngồi.</w:t>
      </w:r>
    </w:p>
    <w:p>
      <w:r>
        <w:t>Bên cạnh đó, với quy mô mua sắm trên phạm vi cả nước, số lượng tài sản mua sắm rất lớn, để đảm bảo thời gian mua sắm và trang cấp kịp thời so với nhu cầu của cơ quan, tổ chức sử dụng, cơ quan chủ trì soạn thảo cần nghiên cứu đánh giá yếu tố nguồn lực để đảm bảo tính khả thi trong triển khai Thông tư trên thực tiễn.</w:t>
      </w:r>
    </w:p>
    <w:p>
      <w:r>
        <w:t>Trường hợp Thông tư quy định ô tô là tài sản mua sắm tập trung cấp quốc gia, kế thừa một phần của Thông tư số 34/2016/TT-BTC ngày 26/02/2016, đề nghị Bộ Tài chính nghiên cứu, xem xét danh mục ô tô có sự tương đồng về quy chuẩn kỹ thuật, có quy định mức giá vào Danh mục hàng hóa, dịch vụ áp dụng mua sắm tập trung cấp quốc gia nhằm đảm bảo tính khả thi và thực tiễn.</w:t>
      </w:r>
    </w:p>
    <w:p>
      <w:r>
        <w:t>Trên đây là ý kiến góp ý của Bộ Công Thương về Dự thảo Thông tư quy định danh mục hàng hóa, dịch vụ áp dụng mua sắm tập trung cấp quốc gia gửi Bộ Tài chính tổng hợp theo quy định./.</w:t>
      </w:r>
    </w:p>
    <w:p>
      <w:r>
        <w:t>Nơi nhận:</w:t>
      </w:r>
    </w:p>
    <w:p>
      <w:r>
        <w:t>- Như trên;</w:t>
      </w:r>
    </w:p>
    <w:p>
      <w:r>
        <w:t>- Bộ trưởng (để b/c);</w:t>
      </w:r>
    </w:p>
    <w:p>
      <w:r>
        <w:t>- Lưu: VT, KHTC.</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