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7411/BGDĐT-HSSV năm 2025 thực hiện bảo hiểm y tế đối với học sinh, sinh viên năm học 2025-2026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7411/BGDĐT-HSSV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7411/BGDĐT-HSSV</w:t>
      </w:r>
    </w:p>
    <w:p>
      <w:r>
        <w:t>V/v thực hiện bảo hiểm y tế đối với HSSV năm học 2025-2026</w:t>
      </w:r>
    </w:p>
    <w:p>
      <w:r>
        <w:t>Hà Nội, ngày 13 tháng 11 năm 2025</w:t>
      </w:r>
    </w:p>
    <w:p>
      <w:r>
        <w:t>Kính gửi:</w:t>
      </w:r>
    </w:p>
    <w:p>
      <w:r>
        <w:t>- Các Sở Giáo dục và Đào tạo;</w:t>
      </w:r>
    </w:p>
    <w:p>
      <w:r>
        <w:t>- Các cơ sở giáo dục đại học, cơ sở giáo dục nghề nghiệp.</w:t>
      </w:r>
    </w:p>
    <w:p>
      <w:r>
        <w:t>Thời gian qua, ngành Giáo dục đã tích cực phối hợp triển khai công tác bảo hiểm y tế (BHYT) đối với học sinh, sinh viên (HSSV). Tỷ lệ HSSV tham gia BHYT hằng năm đạt trên 95%; nhiều cơ sở giáo dục đạt tỷ lệ 100% và duy trì trong nhiều năm. Tuy nhiên, tại một số cơ sở giáo dục đại học, cơ sở giáo dục nghề nghiệp, tỷ lệ HSSV tham gia BHYT còn thấp; nhận thức của một số HSSV về nghĩa vụ và quyền lợi khi tham gia BHYT còn hạn chế.</w:t>
      </w:r>
    </w:p>
    <w:p>
      <w:r>
        <w:t>Thực hiện Chỉ thị số 52-CT/TW ngày 03/10/2025 của Ban Bí thư về BHYT toàn dân trong giai đoạn mới; Luật sửa đổi, bổ sung một số điều của Luật BHYT số 51/2024/QH15 ngày 27/11/2024 và Nghị định số 188/2025/NĐ-CP ngày 01/07/2025 của Chính phủ quy định chi tiết và hướng dẫn thi hành một số điều của Luật BHYT; Bộ Giáo dục và Đào tạo (GDĐT) yêu cầu các Sở GDĐT, các cơ sở giáo dục đại học, cơ sở giáo dục nghề nghiệp triển khai thực hiện tốt một số nội dung sau:</w:t>
      </w:r>
    </w:p>
    <w:p>
      <w:r>
        <w:t>1. Tăng cường công tác tuyên truyền, phổ biến quán triệt chủ trương của Đảng, chính sách pháp luật của nhà nước về BHYT, nhất là Luật BHYT đối với HSSV và gia đình nhằm nâng cao nhận thức, nắm rõ nội dung, ý nghĩa nhân văn của chính sách BHYT, nghĩa vụ bắt buộc và quyền lợi của HSSV khi tham gia BHYT.</w:t>
      </w:r>
    </w:p>
    <w:p>
      <w:r>
        <w:t>2. Các Sở GDĐT phối hợp với Sở Y tế, Sở Tài chính (Bảo hiểm xã hội tỉnh, thành phố) và các sở, ngành liên quan ban hành hướng dẫn liên ngành; tham mưu, báo cáo Tỉnh ủy, Hội đồng nhân dân, Ủy ban nhân dân tỉnh, thành phố chỉ đạo thực hiện chính sách BHYT đối với HSSV trên địa bàn, phấn đấu hoàn thành chỉ tiêu 100% HSSV tham gia BHYT trong năm học 2025-2026 và duy trì trong các năm học tiếp theo. Đề xuất Hội đồng nhân dân tỉnh, thành phố có chính sách hỗ trợ thêm mức đóng BHYT từ nguồn ngân sách địa phương cho HSSV trên địa bàn (ngoài mức hỗ trợ 50% theo quy định). Các cơ sở giáo dục đại học, cơ sở giáo dục nghề nghiệp chủ trì phối hợp với cơ quan Bảo hiểm xã hội triển khai lập danh sách HSSV, hướng dẫn HSSV đóng BHYT đầy đủ, kịp thời, đúng quy định.</w:t>
      </w:r>
    </w:p>
    <w:p>
      <w:r>
        <w:t>3. Kiện toàn nhân lực, rà soát, bổ sung cơ sở vật chất, trang thiết bị, thuốc và triển khai nghiêm túc, hiệu quả công tác y tế trường học theo quy định của Bộ GDĐT và Bộ Y tế nhằm đảm bảo quyền lợi về chăm sóc sức khỏe ban đầu của HSSV tại trường học. Thực hiện việc quản lý và sử dụng kinh phí được trích lại từ nguồn thu BHYT để triển khai công tác chăm sóc sức khỏe ban đầu cho HSSV đúng quy định của pháp luật về BHYT. Tăng cường vận động các nguồn xã hội hóa hợp pháp, nguồn tiết kiệm chi thường xuyên để hỗ trợ đóng BHYT cho HSSV có hoàn cảnh khó khăn.</w:t>
      </w:r>
    </w:p>
    <w:p>
      <w:r>
        <w:t>4. Phối hợp với cơ quan Bảo hiểm xã hội tỉnh, thành phố tổ chức kiểm tra việc thực hiện các quy định về BHYT trong các cơ sở giáo dục. Xử lý kịp thời các trường hợp không tuân thủ quy định về BHYT. Hằng năm tổ chức đánh giá kết quả thực hiện công tác BHYT và chăm sóc sức khỏe HSSV để kịp thời động viên, khen thưởng các tổ chức, cá nhân có thành tích trong công tác BHYT, chăm sóc sức khỏe HSSV.</w:t>
      </w:r>
    </w:p>
    <w:p>
      <w:r>
        <w:t>Các Sở GDĐT, các cơ sở giáo dục đại học, cơ sở giáo dục nghề nghiệp chỉ đạo, tổ chức thực hiện nghiêm túc các nội dung trên và báo cáo kết quả công tác BHYT theo hướng dẫn của Bộ GDĐT về báo cáo công tác HSSV cuối mỗi năm học. Địa chỉ liên hệ và gửi báo cáo: Vụ Học sinh, sinh viên, Bộ Giáo dục và Đào tạo, số 35 Đại Cồ Việt, Phường Bạch Mai, Hà Nội. Điện thoại: 024 38695144, Email: vuhssv@moet.gov.vn.</w:t>
      </w:r>
    </w:p>
    <w:p>
      <w:r>
        <w:t>Nơi nhận:</w:t>
      </w:r>
    </w:p>
    <w:p>
      <w:r>
        <w:t>- Như trên;</w:t>
      </w:r>
    </w:p>
    <w:p>
      <w:r>
        <w:t>- Bộ trưởng (để b/c);</w:t>
      </w:r>
    </w:p>
    <w:p>
      <w:r>
        <w:t>- Các Thứ trưởng (để p/h chỉ đạo);</w:t>
      </w:r>
    </w:p>
    <w:p>
      <w:r>
        <w:t>- Bộ Tài chính, BHXH VN (để p/h);</w:t>
      </w:r>
    </w:p>
    <w:p>
      <w:r>
        <w:t>- Bộ Y tế (để p/h);</w:t>
      </w:r>
    </w:p>
    <w:p>
      <w:r>
        <w:t>- Cổng thông tin điện tử Bộ GDĐT;</w:t>
      </w:r>
    </w:p>
    <w:p>
      <w:r>
        <w:t>- Lưu: VT, Vụ HSSV (NTTH).</w:t>
      </w:r>
    </w:p>
    <w:p>
      <w:r>
        <w:t>KT. BỘ TRƯỞNG</w:t>
      </w:r>
    </w:p>
    <w:p>
      <w:r>
        <w:t>THỨ TRƯỞNG</w:t>
      </w:r>
    </w:p>
    <w:p>
      <w:r>
        <w:t>Lê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