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74/TANDTC-KHTC hướng dẫn triển khai các dự án đầu tư công năm 2025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74/TANDTC-KHTC</w:t>
      </w:r>
    </w:p>
    <w:p>
      <w:r>
        <w:t>V/v hướng dẫn triển khai các dự án đầu tư công năm 2025</w:t>
      </w:r>
    </w:p>
    <w:p>
      <w:r>
        <w:t>Hà Nội, ngày 13 tháng 3 năm 2025</w:t>
      </w:r>
    </w:p>
    <w:p>
      <w:r>
        <w:t>Kính gửi:</w:t>
      </w:r>
    </w:p>
    <w:p>
      <w:r>
        <w:t>- Chánh án Tòa án nhân dân cấp tỉnh, thành phố trực thuộc trung ương;</w:t>
      </w:r>
    </w:p>
    <w:p>
      <w:r>
        <w:t>- Chủ đầu tư các dự án thuộc hệ thống Tòa án nhân dân.</w:t>
      </w:r>
    </w:p>
    <w:p>
      <w:r>
        <w:t>Căn cứ Luật Tổ chức Tòa án nhân dân năm 2024;</w:t>
      </w:r>
    </w:p>
    <w:p>
      <w:r>
        <w:t>Căn cứ Luật Đầu tư công năm 2024;</w:t>
      </w:r>
    </w:p>
    <w:p>
      <w:r>
        <w:t>Căn cứ Luật Xây dựng năm 2014, Luật sửa đổi, bổ sung một số điều của Luật Xây dựng năm 2020;</w:t>
      </w:r>
    </w:p>
    <w:p>
      <w:r>
        <w:t>Căn cứ Luật Đấu thầu năm 2023;</w:t>
      </w:r>
    </w:p>
    <w:p>
      <w:r>
        <w:t>Căn cứ Nghị định số 175/2024/NĐ-CP ngày 30/12/2024 của Chính phủ quy định chi tiết một số điều và biện pháp thi hành Luật Xây dựng về quản lý hoạt động xây dựng và một số văn bản pháp luật liên quan khác;</w:t>
      </w:r>
    </w:p>
    <w:p>
      <w:r>
        <w:t>Căn cứ Thông tư số 02/2024/TT-TANDTC ngày 31/12/2024 của Chánh án Tòa án nhân dân tối cao quy định tổ chức bộ máy, chức năng, nhiệm vụ, quyền hạn của các đơn vị thuộc Tòa án nhân dân tối cao;</w:t>
      </w:r>
    </w:p>
    <w:p>
      <w:r>
        <w:t>Thực hiện Nghị quyết số 01/NQ-CP ngày 08/01/2025 của Chính phủ về nhiệm vụ giải pháp chủ yếu thực hiện Kế hoạch phát triển kinh tế-xã hội, dự toán ngân sách nhà nước năm 2025; Công điện số 16/CĐ-TTg ngày 18/02/2025 của Thủ tướng Chính phủ về việc đôn đốc đẩy mạnh phân bổ và giải ngân vốn đầu tư công năm 2025;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 2025 đạt 8% trở lên, Tòa án nhân dân tối cao hướng dẫn triển khai các dự án đầu tư công năm 2025 thuộc hệ thống Tòa án nhân dân, cụ thể như sau:</w:t>
      </w:r>
    </w:p>
    <w:p>
      <w:r>
        <w:t>I. Mục đích, yêu cầu</w:t>
      </w:r>
    </w:p>
    <w:p>
      <w:r>
        <w:t>- Bảo đảm việc thực hiện các dự án tuân thủ các quy định của Luật Đầu tư công, Luật Xây dựng và các Nghị định, Thông tư hướng dẫn liên quan bảo đảm hiệu quả, tránh thất thoát, lãng phí theo tinh thần của Kết luận số 126/KL-TW ngày 14/02/2025, số 127/KL-TW ngày 28/02/2025 của Bộ Chính trị, Ban Bí thư.</w:t>
      </w:r>
    </w:p>
    <w:p>
      <w:r>
        <w:t>- Đẩy nhanh tiến độ triển khai một số dự án được bố trí vốn năm 2025. Phấn đấu giải ngân 100% kế hoạch vốn 2025.</w:t>
      </w:r>
    </w:p>
    <w:p>
      <w:r>
        <w:t>- Tăng cường công tác quản lý, kiểm tra, giám sát của Tòa án nhân dân tối cao đối với công tác quản lý dự án của Chủ đầu tư các dự án thuộc hệ thống Tòa án nhân dân.</w:t>
      </w:r>
    </w:p>
    <w:p>
      <w:r>
        <w:t>- Nâng cao trách nhiệm người đứng đầu trong công tác quản lý đầu tư xây dựng và giải ngân vốn đầu tư công.</w:t>
      </w:r>
    </w:p>
    <w:p>
      <w:r>
        <w:t>- Triển khai công tác đấu thầu qua mạng theo lộ trình giai đoạn 2019-2025 đã được Chính phủ phê duyệt.</w:t>
      </w:r>
    </w:p>
    <w:p>
      <w:r>
        <w:t>II. Nội dung</w:t>
      </w:r>
    </w:p>
    <w:p>
      <w:r>
        <w:t>Thực hiện chỉ đạo của Chính phủ về đôn đốc triển khai quyết liệt, hiệu quả Kế hoạch phát triển kinh tế - xã hội; đẩy nhanh tiến độ giải ngân vốn đầu tư công, Tòa án nhân dân tối cao yêu cầu Chánh án Tòa án nhân dân cấp tỉnh, chủ đầu tư các dự án tập trung:</w:t>
      </w:r>
    </w:p>
    <w:p>
      <w:r>
        <w:t>- Đẩy nhanh tiến độ thi công và thực hiện nghiệm thu, lập hồ sơ thanh toán ngay khi có khối lượng; kiểm điểm trách nhiệm của tập thể, người đứng đầu, cá nhân có liên quan trong trường hợp không hoàn thành kế hoạch giải ngân theo tiến độ đã đề ra; kiên quyết chống trì trệ, xử lý nghiêm các trường hợp tiêu cực trong đầu tư công; xử lý nghiêm các trường hợp nhà thầu vi phạm tiến độ, chất lượng hợp đồng; thực hiện công tác đấu thầu qua mạng theo đúng lộ trình đã được phê duyệt của cấp có thẩm quyền, bảo đảm công khai, minh bạch, lựa chọn nhà thầu đủ năng lực.</w:t>
      </w:r>
    </w:p>
    <w:p>
      <w:r>
        <w:t>- Triển khai dự án theo đúng quy định của pháp luật và hướng dẫn của Tòa án nhân dân tối cao; chủ động xây dựng kế hoạch chi tiết triển khai dự án trong năm 2025 bảo đảm tiến độ bố trí vốn của Tòa án nhân dân tối cao; thực hiện cam kết giải ngân theo quy định.</w:t>
      </w:r>
    </w:p>
    <w:p>
      <w:r>
        <w:t>Để triển khai tốt các nội dung trên, Chánh án Tòa án nhân dân cấp tỉnh và Chủ đầu tư các dự án đầu tư công thuộc hệ thống Tòa án nhân dân cần bám sát các mục tiêu, yêu cầu cụ thể như sau:</w:t>
      </w:r>
    </w:p>
    <w:p>
      <w:r>
        <w:t>1. Các dự án chưa khởi công xây dựng công trình</w:t>
      </w:r>
    </w:p>
    <w:p>
      <w:r>
        <w:t>Thực hiện Kết luận số 126/KL-TW ngày 14/02/2025, số 127/KL-TW ngày 28/02/2025 của Bộ Chính trị, Ban Bí thư về một số nội dung, nhiệm vụ tiếp tục sắp xếp, tinh gọn tổ chức bộ máy của hệ thống chính trị năm 2025 và triển khai nghiên cứu, đề xuất tiếp tục sắp xếp, tinh gọn bộ máy của hệ thống chính trị, Tòa án nhân dân tối cao yêu cầu chủ đầu tư các dự án chưa khởi công xây dựng công trình tạm dừng việc triển khai các gói thầu tư vấn phục vụ công tác phê duyệt báo cáo nghiên cứu khả thi, thiết kế xây dựng triển khai sau thiết kế cơ sở đến khi có chỉ đạo cụ thể của Tòa án nhân dân tối cao.</w:t>
      </w:r>
    </w:p>
    <w:p>
      <w:r>
        <w:t>2. Các dự án đã khởi công xây dựng công trình</w:t>
      </w:r>
    </w:p>
    <w:p>
      <w:r>
        <w:t>Đối với các dự án đã hoàn thành xây dựng trong năm 2024 nhưng chưa phê duyệt quyết toán dự án hoàn thành, chủ đầu tư khẩn trương hoàn thiện báo cáo quyết toán dự án hoàn thành trình cấp có thẩm quyền phê duyệt quyết toán, giải ngân cho các nhà thầu theo số liệu quyết toán được phê duyệt. Thời hạn trình và phê duyệt quyết toán thực hiện nghiêm túc theo quy định tại Điều 47, Nghị định số 99/2021/NĐ-CP ngày 11/11/2021 của Chính phủ quy định về quản lý, thanh toán, quyết toán dự án sử dụng vốn đầu tư công.</w:t>
      </w:r>
    </w:p>
    <w:p>
      <w:r>
        <w:t>Đối với các dự án dự kiến hoàn thành thi công xây dựng trong năm 2025 và Tòa án nhân dân tối cao đã bố trí đủ số vốn để thực hiện dự án, chủ đầu tư chịu trách nhiệm đôn đốc nhà thầu đẩy nhanh tiến độ thi công bảo đảm hoàn thành thi công xây dựng trong năm 2025; đồng thời hoàn thiện báo cáo quyết toán vốn đầu tư dự án hoàn thành trình cấp có thẩm quyền phê duyệt quyết toán, giải ngân vốn kế hoạch được giao trước ngày 31/01/2026.</w:t>
      </w:r>
    </w:p>
    <w:p>
      <w:r>
        <w:t>Đối với các dự án đã khởi công trước thời điểm ban hành Văn bản này, Chánh án Tòa án nhân dân cấp tỉnh, Chủ đầu tư chịu trách nhiệm đôn đốc nhà thầu và các cá nhân, đơn vị có liên quan hoàn thành đúng tiến độ đã được phê duyệt, khẩn trương hoàn thiện hồ sơ thanh toán khối lượng bảo đảm giải ngân 100% kế hoạch vốn năm 2025.</w:t>
      </w:r>
    </w:p>
    <w:p>
      <w:r>
        <w:t>3. Về thực hiện đấu thầu qua mạng</w:t>
      </w:r>
    </w:p>
    <w:p>
      <w:r>
        <w:t>Chủ đầu tư các dự án thuộc hệ thống Tòa án nhân dân nghiêm túc thực hiện công tác lựa chọn nhà thầu qua mạng đối với 100% các gói thầu áp dụng hình thức đấu thầu rộng rãi, đấu thầu hạn chế, chào hàng cạnh tranh thuộc lĩnh vực hàng hóa (bao gồm thuốc), xây lắp, dịch vụ phi tư vấn, dịch vụ tư vấn có giá gói thầu không quá 500 tỷ đồng, trừ gói thầu hỗn hợp, gói thầu áp dụng phương thức hai giai đoạn một túi hồ sơ, hai giai đoạn hai túi hồ sơ.</w:t>
      </w:r>
    </w:p>
    <w:p>
      <w:r>
        <w:t>III. Tổ chức thực hiện</w:t>
      </w:r>
    </w:p>
    <w:p>
      <w:r>
        <w:t>1. Chánh án Tòa án nhân dân cấp tỉnh, chủ đầu tư các dự án do Tòa án nhân dân tối cao quyết định chủ trương đầu tư chịu trách nhiệm thực hiện hướng dẫn này.</w:t>
      </w:r>
    </w:p>
    <w:p>
      <w:r>
        <w:t>2. Cục Kế hoạch-Tài chính chịu trách nhiệm thẩm định, đóng góp ý kiến vào các nội dung của chủ đầu tư trình và báo cáo lãnh đạo Tòa án nhân dân tối cao.</w:t>
      </w:r>
    </w:p>
    <w:p>
      <w:r>
        <w:t>Trên đây là hướng dẫn triển khai các dự án trong năm 2025 của Tòa án nhân dân tối cao. Mọi ý kiến thắc mắc đề nghị liên hệ Phòng Quản lý đầu tư xây dựng, Cục Kế hoạch-Tài chính số 43 Hai Bà Trưng, Hoàn Kiếm, Hà Nội.</w:t>
      </w:r>
    </w:p>
    <w:p>
      <w:r>
        <w:t>Nơi nhận:</w:t>
      </w:r>
    </w:p>
    <w:p>
      <w:r>
        <w:t>- Như trên;</w:t>
      </w:r>
    </w:p>
    <w:p>
      <w:r>
        <w:t>- Đ/c Chánh án TANDTC (để báo cáo);</w:t>
      </w:r>
    </w:p>
    <w:p>
      <w:r>
        <w:t>- Đ/c Nguyễn Quốc Đoàn-PCA.TANDTC (để báo cáo);</w:t>
      </w:r>
    </w:p>
    <w:p>
      <w:r>
        <w:t>- Đ/c Tưởng Quốc Chiến-Phó Cục trưởng (để chỉ đạo);</w:t>
      </w:r>
    </w:p>
    <w:p>
      <w:r>
        <w:t>- Cổng TTĐT TANDTC;</w:t>
      </w:r>
    </w:p>
    <w:p>
      <w:r>
        <w:t>- Lưu VP, VTKHTC.</w:t>
      </w:r>
    </w:p>
    <w:p>
      <w:r>
        <w:t>TL. CHÁNH ÁN</w:t>
      </w:r>
    </w:p>
    <w:p>
      <w:r>
        <w:t>CỤC TRƯỞNG</w:t>
      </w:r>
    </w:p>
    <w:p>
      <w:r>
        <w:t>CỤC KẾ HOẠCH - TÀI CHÍNH</w:t>
      </w:r>
    </w:p>
    <w:p>
      <w:r>
        <w:t>Phạm Anh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