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7396/VPCP-KTTH về điều hành, phân giao hạn ngạch thuế quan nhập khẩu mặt hàng đường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7396/VPCP-KTTH</w:t>
      </w:r>
    </w:p>
    <w:p>
      <w:r>
        <w:t>V/v điều hành, phân giao hạn ngạch thuế quan nhập khẩu mặt hàng đường năm 2023</w:t>
      </w:r>
    </w:p>
    <w:p>
      <w:r>
        <w:t>Hà Nội ngày 27 tháng 9 năm 2023</w:t>
      </w:r>
    </w:p>
    <w:p>
      <w:r>
        <w:t>Kính gửi:</w:t>
      </w:r>
    </w:p>
    <w:p>
      <w:r>
        <w:t>- Bộ trưởng Bộ Công Thương;</w:t>
      </w:r>
    </w:p>
    <w:p>
      <w:r>
        <w:t>- Bộ trưởng Bộ Nông nghiệp và Phát triển nông thôn;</w:t>
      </w:r>
    </w:p>
    <w:p>
      <w:r>
        <w:t>- Bộ trưởng Bộ Tư pháp.</w:t>
      </w:r>
    </w:p>
    <w:p>
      <w:r>
        <w:t>Xét kiến nghị của Bộ Công Thương tại văn bản số 6054/BCT-XNK ngày 31 tháng 8 năm 2023, ý kiến của Bộ Nông nghiệp và Phát triển nông thôn tại văn bản số 6228/BNN-CCPT ngày 07 tháng 9 năm 2023 về việc điều hành, phân giao hạn ngạch thuế quan nhập khẩu mặt hàng đường năm 2023, Phó Thủ tướng Lê Minh Khái có ý kiến như sau:</w:t>
      </w:r>
    </w:p>
    <w:p>
      <w:r>
        <w:t>1. Bộ Công Thương, Bộ Nông nghiệp và Phát triển nông thôn căn cứ chức năng, nhiệm vụ được giao chủ trì, phối hợp với Bộ Tư pháp và các cơ quan liên quan xem xét, quyết định lượng hạn ngạch thuế quan đối với mặt hàng đường, công bố áp dụng biện pháp hạn ngạch thuế quan và quyết định phương thức phân giao hạn ngạch thuế quan theo thẩm quyền, quy định của Luật Quản lý ngoại thương và các quy định pháp luật trong nước, quốc tế có liên quan; bảo đảm hài hòa lợi ích của người nông dân trồng mía, các nhà máy đường và người tiêu dùng; chịu trách nhiệm toàn diện về quyết định của mình; trường hợp vượt thẩm quyền, báo cáo Thủ tướng Chính phủ trong tháng 9 năm 2023. Các Bộ: Công Thương, Nông nghiệp và Phát triển nông thôn, Tư pháp thực hiện theo đúng ý kiến chỉ đạo của Lãnh đạo Chính phủ tại văn bản số 1078/VPCP-PL ngày 22 tháng 02 năm 2023.</w:t>
      </w:r>
    </w:p>
    <w:p>
      <w:r>
        <w:t>2. Văn phòng Chính phủ theo dõi, đôn đốc theo chức năng, nhiệm vụ được giao.</w:t>
      </w:r>
    </w:p>
    <w:p>
      <w:r>
        <w:t>Văn phòng Chính phủ thông báo để các Bộ biết, thực hiện./.</w:t>
      </w:r>
    </w:p>
    <w:p>
      <w:r>
        <w:t>Nơi nhận:</w:t>
      </w:r>
    </w:p>
    <w:p>
      <w:r>
        <w:t>- Như trên;</w:t>
      </w:r>
    </w:p>
    <w:p>
      <w:r>
        <w:t>- TTgCP, PTTg Lê Minh Khái;</w:t>
      </w:r>
    </w:p>
    <w:p>
      <w:r>
        <w:t>- VPCP: BTCN, PCN Mai Thị Thu Vân, các Vụ: PL, NN;</w:t>
      </w:r>
    </w:p>
    <w:p>
      <w:r>
        <w:t>- Lưu: VT, KTTH (3).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