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7378/SYT-NVY năm 2023 tăng cường các hoạt động phòng bệnh đau mắt đỏ do Sở Y tế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7378/SYT-NVY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THÀNH PHỐ HỒ CHÍ MINH</w:t>
      </w:r>
    </w:p>
    <w:p>
      <w:r>
        <w:t>SỞ Y TẾ</w:t>
      </w:r>
    </w:p>
    <w:p>
      <w:r>
        <w:t>-------</w:t>
      </w:r>
    </w:p>
    <w:p>
      <w:r>
        <w:t>CỘNG HÒA XÃ HỘI CHỦ NGHĨA VIỆT NAM</w:t>
      </w:r>
    </w:p>
    <w:p>
      <w:r>
        <w:t>Độc lập - Tự do - Hạnh phúc</w:t>
      </w:r>
    </w:p>
    <w:p>
      <w:r>
        <w:t>---------------</w:t>
      </w:r>
    </w:p>
    <w:p>
      <w:r>
        <w:t>Số: 7378/SYT-NVY</w:t>
      </w:r>
    </w:p>
    <w:p>
      <w:r>
        <w:t>V/v tăng cường các hoạt động phòng bệnh đau mắt đỏ</w:t>
      </w:r>
    </w:p>
    <w:p>
      <w:r>
        <w:t>Thành phố Hồ Chí Minh, ngày 06 tháng 9 năm 2023</w:t>
      </w:r>
    </w:p>
    <w:p>
      <w:r>
        <w:t>Kính gửi:</w:t>
      </w:r>
    </w:p>
    <w:p>
      <w:r>
        <w:t>- Sở Giáo dục và Đào tạo;</w:t>
      </w:r>
    </w:p>
    <w:p>
      <w:r>
        <w:t>- Sở Lao động Thương binh - Xã hội.</w:t>
      </w:r>
    </w:p>
    <w:p>
      <w:r>
        <w:t>Để đảm bảo công tác phòng bệnh đau mắt đỏ trong các cơ sở giáo dục, Sở Y tế đề nghị Sở Giáo dục và Đào tạo và Sở Lao động Thương binh - Xã hội chỉ đạo các đơn vị trực thuộc triển khai một số nội dung như sau:</w:t>
      </w:r>
    </w:p>
    <w:p>
      <w:r>
        <w:t>1. Chủ động triển khai các biện pháp để phòng chống lây lan bệnh đau mắt đỏ do vi rút (thường gặp là Adenovirus) là:</w:t>
      </w:r>
    </w:p>
    <w:p>
      <w:r>
        <w:t>- Thường xuyên rửa tay bằng xà phòng, sử dụng nước sạch; Không đưa tay lên dụi mắt, mũi, miệng.</w:t>
      </w:r>
    </w:p>
    <w:p>
      <w:r>
        <w:t>- Không dùng chung vật dụng cá nhân như: lọ thuốc nhỏ mắt, khăn mặt, kính mắt, khẩu trang....</w:t>
      </w:r>
    </w:p>
    <w:p>
      <w:r>
        <w:t>- Vệ sinh mắt, mũi, họng hàng ngày bằng nước muối sinh lý, các thuốc nhỏ mắt, nhỏ mũi thông thường.</w:t>
      </w:r>
    </w:p>
    <w:p>
      <w:r>
        <w:t>- Sử dụng xà phòng hoặc các chất sát khuẩn thông thường để sát trùng các đồ dùng, vật dụng của người bệnh.</w:t>
      </w:r>
    </w:p>
    <w:p>
      <w:r>
        <w:t>- Hạn chế tiếp xúc với người bệnh mắc hoặc nghi mắc bệnh đau mắt đỏ.</w:t>
      </w:r>
    </w:p>
    <w:p>
      <w:r>
        <w:t>- Người bệnh, người nghi bị bệnh đau mắt đỏ cần hạn chế tiếp xúc với người khác.</w:t>
      </w:r>
    </w:p>
    <w:p>
      <w:r>
        <w:t>- Người có các dấu hiệu đau mắt đỏ cần đến cơ sở khám bệnh, chữa bệnh để được khám, tư vấn, điều trị kịp thời, không tự ý điều trị khi chưa có hướng dẫn của cán bộ y tế để tránh biến chứng nặng.</w:t>
      </w:r>
    </w:p>
    <w:p>
      <w:r>
        <w:t>2. Khi phát hiện học sinh có các triệu chứng như sốt nhẹ, mệt mỏi, đau họng, có ghèn dính mí khó mở mắt, nổi hạch trước tai hoặc dưới hàm,...cần hướng dẫn trẻ đi khám ngay tại cơ sở khám chữa bệnh để được khám, tư vấn, điều trị kịp thời, không tự ý điều trị khi chưa có hướng dẫn của cán bộ y tế để tránh biến chứng nặng. Trong trường hợp cần thiết, bác sĩ sẽ có chỉ định cho trẻ nghỉ học để tránh lây lan. Đồng thời thông báo kết quả khám bệnh cho giáo viên chủ nhiệm được biết.</w:t>
      </w:r>
    </w:p>
    <w:p>
      <w:r>
        <w:t>3. Trong trường hợp phát hiện ca bệnh đau mắt đỏ trong lớp học cần sử dụng xà phòng hoặc các chất sát khuẩn thông thường để sát trùng các đồ dùng, bàn ghế của học sinh; Thông báo thông tin ca bệnh cho trạm y tế để phối hợp xử lý.</w:t>
      </w:r>
    </w:p>
    <w:p>
      <w:r>
        <w:t>4. Đẩy mạnh công tác truyền thông phòng bệnh đau mắt đỏ bằng nhiều hình thức cho các đối tượng: Giáo viên, nhân viên nhà trường; học sinh và phụ huynh. Truyền thông tạo sự đồng thuận cho phụ huynh với thông điệp không để học sinh mắc bệnh đau mắt đỏ có chỉ định nghỉ học đến trường.</w:t>
      </w:r>
    </w:p>
    <w:p>
      <w:r>
        <w:t>Trong quá trình thực hiện, nếu có khó khăn, vướng mắc, đề nghị các đơn vị liên hệ Sở Y tế thông qua Trung tâm Kiểm soát bệnh tật Thành phố (số điện thoại 028 39 234 629 số nội bộ 161 để được hỗ trợ)./.</w:t>
      </w:r>
    </w:p>
    <w:p>
      <w:r>
        <w:t>Nơi nhận:</w:t>
      </w:r>
    </w:p>
    <w:p>
      <w:r>
        <w:t>- Như trên;</w:t>
      </w:r>
    </w:p>
    <w:p>
      <w:r>
        <w:t>- UBND TP (để báo cáo);</w:t>
      </w:r>
    </w:p>
    <w:p>
      <w:r>
        <w:t>- UBND QH, TP.Thủ Đức (để phối hợp);</w:t>
      </w:r>
    </w:p>
    <w:p>
      <w:r>
        <w:t>- Ban Giám đốc Sở Y tế (để báo cáo);</w:t>
      </w:r>
    </w:p>
    <w:p>
      <w:r>
        <w:t>- TT KSBT Thành phố (để thực hiện);</w:t>
      </w:r>
    </w:p>
    <w:p>
      <w:r>
        <w:t>- TTYT, PYT (để thực hiện);</w:t>
      </w:r>
    </w:p>
    <w:p>
      <w:r>
        <w:t>- Lưu: VT, (LDTC).</w:t>
      </w:r>
    </w:p>
    <w:p>
      <w:r>
        <w:t>KT. GIÁM ĐỐC</w:t>
      </w:r>
    </w:p>
    <w:p>
      <w:r>
        <w:t>PHÓ GIÁM ĐỐC</w:t>
      </w:r>
    </w:p>
    <w:p>
      <w:r>
        <w:t>Nguyễn Văn Vĩnh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