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7360/VPCP-NN năm 2023 về kết quả thống kê đất đai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7360/VPCP-NN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7360/VPCP-NN</w:t>
      </w:r>
    </w:p>
    <w:p>
      <w:r>
        <w:t>V/v kết quả thống kê đất đai năm 2022</w:t>
      </w:r>
    </w:p>
    <w:p>
      <w:r>
        <w:t>Hà Nội, ngày 26 tháng 9 năm 2023</w:t>
      </w:r>
    </w:p>
    <w:p>
      <w:r>
        <w:t>Kính gửi:</w:t>
      </w:r>
    </w:p>
    <w:p>
      <w:r>
        <w:t>- Bộ Tài nguyên và Môi trường;</w:t>
      </w:r>
    </w:p>
    <w:p>
      <w:r>
        <w:t>- Ủy ban nhân dân các tỉnh, thành phố trực thuộc Trung ương.</w:t>
      </w:r>
    </w:p>
    <w:p>
      <w:r>
        <w:t>Xét báo cáo của Bộ Tài nguyên và Môi trường tại Công văn số 111/BC- BTNMT ngày 23 tháng 8 năm 2023 về kết quả thống kê đất đai năm 2022 (bản chụp xin gửi kèm theo), Phó Thủ tướng Chính phủ Trần Hồng Hà có ý kiến như sau:</w:t>
      </w:r>
    </w:p>
    <w:p>
      <w:r>
        <w:t>1. Bộ Tài nguyên và Môi trường có hình thức biểu dương phù hợp đối với các địa phương đã hoàn thành công tác thống kê đất đai năm 2022, bảo đảm chất lượng yêu cầu và nộp báo cáo trước thời hạn quy định. Các địa phương chậm trễ trong công tác thống kê đất đai cần nghiêm túc rút kinh nghiệm, chấp hành đúng quy định về thời hạn báo cáo kết quả thống kê.</w:t>
      </w:r>
    </w:p>
    <w:p>
      <w:r>
        <w:t>2. Bộ Tài nguyên và Môi trường, Ủy ban nhân dân các tỉnh, thành phố trực thuộc Trung ương nâng cao hơn nữa trách nhiệm của người đứng đầu trong việc chủ động chỉ đạo các đơn vị liên quan thực hiện nghiêm chức năng quản lý nhà nước về đất đai, bao gồm cả công tác thanh tra, kiểm tra nhằm kịp thời phát hiện các bất cập, ngăn chặn không để xảy ra vi phạm và tạo thuận lợi cho các nhà đầu tư bảo đảm tiến độ triển khai các dự án đầu tư.</w:t>
      </w:r>
    </w:p>
    <w:p>
      <w:r>
        <w:t>3. Bộ Tài nguyên và Môi trường  chịu trách nhiệm  về cơ sở pháp lý, tính chính xác, đầy đủ của số liệu thống kê và công bố kết quả thống kê đất đai năm 2022 đúng quy định của pháp luật.</w:t>
      </w:r>
    </w:p>
    <w:p>
      <w:r>
        <w:t>Văn phòng Chính phủ thông báo để Bộ Tài nguyên và Môi trường, Ủy ban nhân dân các tỉnh, thành phố trực thuộc Trung ương và các cơ quan liên quan biết, thực hiện./.</w:t>
      </w:r>
    </w:p>
    <w:p>
      <w:r>
        <w:t>Nơi nhận:</w:t>
      </w:r>
    </w:p>
    <w:p>
      <w:r>
        <w:t>- Như trên;</w:t>
      </w:r>
    </w:p>
    <w:p>
      <w:r>
        <w:t>- TTgCP, các PTTg;</w:t>
      </w:r>
    </w:p>
    <w:p>
      <w:r>
        <w:t>- Các Bộ: Tài chính, Nội vụ, KHĐT;</w:t>
      </w:r>
    </w:p>
    <w:p>
      <w:r>
        <w:t>- HĐND các tỉnh, thành phố trực thuộc Trung ương;</w:t>
      </w:r>
    </w:p>
    <w:p>
      <w:r>
        <w:t>- VPCP: BTCN, các Phó Chủ nhiệm, các Vụ: NC, PL, CN, QHĐP;</w:t>
      </w:r>
    </w:p>
    <w:p>
      <w:r>
        <w:t>- Lưu: VT, NN (2b).Thanh</w:t>
      </w:r>
    </w:p>
    <w:p>
      <w:r>
        <w:t>KT.BỘ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