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7339/VPCP-KGVX năm 2024 về Đề án Trung tâm công nghiệp dược liệu tỉnh Quảng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7339/VPCP-KGVX</w:t>
      </w:r>
    </w:p>
    <w:p>
      <w:r>
        <w:t>V/v Đề án Trung tâm công nghiệp dược liệu tỉnh Quảng Nam</w:t>
      </w:r>
    </w:p>
    <w:p>
      <w:r>
        <w:t>Hà Nội, ngày 08 tháng 10 năm 2024</w:t>
      </w:r>
    </w:p>
    <w:p>
      <w:r>
        <w:t>Kính gửi:    Chủ tịch Ủy ban Nhân dân tỉnh Quảng Nam.</w:t>
      </w:r>
    </w:p>
    <w:p>
      <w:r>
        <w:t>Xét báo cáo và đề nghị của Ủy ban Nhân dân tỉnh Quảng Nam tại Tờ trình số 6742/TTr-UBND ngày 06 tháng 9 năm 2024 về việc phê duyệt Đề án “Phát triển và hình thành Trung tâm công nghiệp dược liệu tại tỉnh Quảng Nam với Sâm Ngọc Linh là cây chủ lực”, Phó Thủ tướng Chính phủ Lê Thành Long có ý kiến như sau:</w:t>
      </w:r>
    </w:p>
    <w:p>
      <w:r>
        <w:t>1. Ủy ban Nhân dân tỉnh Quảng Nam chủ trì, phối hợp với các bộ, ngành và Ủy ban Nhân dân tỉnh, thành phố có liên quan tiếp tục rà soát, nghiên cứu, tiếp thu ý kiến các bộ, cơ quan để hoàn chỉnh Đề án, trong đó:</w:t>
      </w:r>
    </w:p>
    <w:p>
      <w:r>
        <w:t>a) Làm rõ cơ sở chính trị, pháp lý, thực tiễn việc xây dựng, trình Thủ tướng Chính phủ phê duyệt Đề án, lưu ý làm rõ mô hình tổ chức, hoạt động và các quy định pháp luật, cơ chế, chính sách áp dụng đối với Trung tâm công nghiệp dược liệu tỉnh Quảng Nam.</w:t>
      </w:r>
    </w:p>
    <w:p>
      <w:r>
        <w:t>b) Rà soát, tổng hợp các cơ chế, chính sách theo quy định hiện hành; đồng thời nghiên cứu, đề xuất các cơ chế, chính sách mới phù hợp, đặc thù (kể cả đề xuất với Chính phủ, Quốc hội theo thẩm quyền) nhằm thúc đẩy phát triển, phát huy lợi thế, tiềm năng Tỉnh và vùng về dược liệu với sâm Ngọc Linh là cây chủ lực.</w:t>
      </w:r>
    </w:p>
    <w:p>
      <w:r>
        <w:t>c) Làm rõ đề xuất về nguồn lực thực hiện (gồm nguồn kinh phí từ ngân sách nhà nước của Trung ương, địa phương, nguồn vốn từ các Chương trình mục tiêu quốc gia, các chương trình, dự án trên địa bàn, nguồn lực đóng góp từ doanh nghiệp, người dân và các nguồn kinh phí hợp pháp khác...).</w:t>
      </w:r>
    </w:p>
    <w:p>
      <w:r>
        <w:t>d) Trách nhiệm của các bộ, ngành, địa phương liên quan trong việc thực hiện Đề án.</w:t>
      </w:r>
    </w:p>
    <w:p>
      <w:r>
        <w:t>2. Về lộ trình hoàn thiện Đề án:</w:t>
      </w:r>
    </w:p>
    <w:p>
      <w:r>
        <w:t>a) Ủy ban Nhân dân tỉnh Quảng Nam nghiên cứu, hoàn chỉnh Đề án (gồm Dự thảo Tờ trình Thủ tướng Chính, Dự thảo Quyết định của Thủ tướng Chính phủ, Đề án và các tài liệu kèm theo, trong đó đã bổ sung, hoàn thiện theo các yêu cầu như nêu trên); báo cáo Thủ tướng Chính phủ trước ngày 20 tháng 10 năm 2024.</w:t>
      </w:r>
    </w:p>
    <w:p>
      <w:r>
        <w:t>b) Căn cứ Quy chế làm việc của Chính phủ, Văn phòng Chính phủ gửi xin ý kiến các bộ, ngành, địa phương liên quan về Đề án sau khi được Ủy ban Nhân dân tỉnh Quảng Nam hoàn chỉnh như nêu trên.</w:t>
      </w:r>
    </w:p>
    <w:p>
      <w:r>
        <w:t>Văn phòng Chính phủ thông báo để Ủy ban Nhân dân tỉnh Quảng Nam biết, thực hiện./.</w:t>
      </w:r>
    </w:p>
    <w:p>
      <w:r>
        <w:t>Nơi nhận:</w:t>
      </w:r>
    </w:p>
    <w:p>
      <w:r>
        <w:t>- Như trên;</w:t>
      </w:r>
    </w:p>
    <w:p>
      <w:r>
        <w:t>- TTg, PTTg Lê Thành Long (để b/c);</w:t>
      </w:r>
    </w:p>
    <w:p>
      <w:r>
        <w:t>- Các Bộ, CQ: YT, NNPTNT, KHĐT, TC, TP, KHCN, CT, LĐTBXH, UBDT;</w:t>
      </w:r>
    </w:p>
    <w:p>
      <w:r>
        <w:t>- UBND tỉnh, TP: Quảng Nam, Quảng Bình, Quảng Trị, Đà Nẵng, Thừa Thiên - Huế, Kon Tum, Gia Lai, Đắk Lắk, Đắk Nông, Lâm Đồng, Quảng Ngãi, Bình Định, Phú Yên, Khánh Hòa, Ninh Thuận, Bình Thuận;</w:t>
      </w:r>
    </w:p>
    <w:p>
      <w:r>
        <w:t>- VPCP: BTCN, PCN Đỗ Ngọc Huỳnh, Trợ lý TTg, các Vụ: TH, NN, CN, KTTH, QHĐP;</w:t>
      </w:r>
    </w:p>
    <w:p>
      <w:r>
        <w:t>- Lưu: VT, KGVX (3)  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