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7320/VPCP-CN năm 2023 về Đề án nghiên cứu xây dựng cảng trung chuyển quốc tế Cần Giờ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7320/VPCP-CN</w:t>
      </w:r>
    </w:p>
    <w:p>
      <w:r>
        <w:t>V/v Đề án nghiên cứu xây dựng cảng trung chuyển quốc tế Cần Giờ</w:t>
      </w:r>
    </w:p>
    <w:p>
      <w:r>
        <w:t>Hà Nội, ngày 23 tháng 9 năm 2023</w:t>
      </w:r>
    </w:p>
    <w:p>
      <w:r>
        <w:t>Kính gửi:</w:t>
      </w:r>
    </w:p>
    <w:p>
      <w:r>
        <w:t>- Bộ trưởng các Bộ: Giao thông vận tải, Kế hoạch và Đầu tư, Tài chính, Công Thương, Nông nghiệp và Phát triển nông thôn, Tài nguyên và Môi trường, Văn hóa, Thể thao và Du lịch, Thông tin và Truyền thông, Công an, Quốc phòng, Tư pháp;</w:t>
      </w:r>
    </w:p>
    <w:p>
      <w:r>
        <w:t>- Chủ tịch Ủy ban nhân dân Thành phố Hồ Chí Minh;</w:t>
      </w:r>
    </w:p>
    <w:p>
      <w:r>
        <w:t>- Chủ tịch Ủy ban nhân dân tỉnh Bà Rịa - Vũng Tàu.</w:t>
      </w:r>
    </w:p>
    <w:p>
      <w:r>
        <w:t>Xét Tờ trình của Ủy ban nhân dân Thành phố Hồ Chí Minh (Văn bản số 4075/UBND-DA ngày 23 tháng 8 năm 2023) về Đề án nghiên cứu xây dựng cảng trung chuyển quốc tế Cần Giờ (sau đây gọi tắt là Đề án), Phó Thủ tướng Chính phủ Trần Hồng Hà có ý kiến như sau:</w:t>
      </w:r>
    </w:p>
    <w:p>
      <w:r>
        <w:t>1. Yêu cầu Ủy ban nhân dân Thành phố Hồ Chí Minh khẩn trương chủ trì phối hợp với các bộ, cơ quan liên quan thực hiện đúng chỉ đạo của Thủ tướng Chính phủ tại Thông báo số 305/TB-VPCP ngày 02 tháng 8 năm 2023 của Văn phòng Chính phủ; đồng thời làm rõ luận cứ về tác động, xung đột kinh tế của bến cảng trung chuyển quốc tế Cần Giờ với các bến cảng biển hiện hữu, hệ thống cảng biển theo Quy hoạch đã được Thủ tướng Chính phủ phê duyệt tại Quyết định số 1579/QĐ-TTg ngày 22 tháng 9 năm 2021; ảnh hưởng giữa phát triển bến cảng trung chuyển quốc tế Cần Giờ, hạ tầng phục vụ bến cảng tới quy hoạch phát triển kinh tế - xã hội và khu Dự trữ sinh quyển rừng ngập mặn Cần Giờ (khu dự trữ sinh quyển Thế giới).</w:t>
      </w:r>
    </w:p>
    <w:p>
      <w:r>
        <w:t>Hồ sơ Đề án trình phải bảo đảm tuân thủ khoản 1 và khoản 2 Điều 13 Quy chế làm việc của Chính phủ kèm theo Nghị định số 39/2022/NĐ-CP ngày 18 tháng 6 năm 2023 của Chính phủ, trong đó xác định rõ thẩm quyền phê duyệt Đề án.</w:t>
      </w:r>
    </w:p>
    <w:p>
      <w:r>
        <w:t>2. Các Bộ: Giao thông vận tải, Kế hoạch và Đầu tư, Tư pháp, Tài chính, Công Thương, Nông nghiệp và Phát triển nông thôn, Tài nguyên và Môi trường, Văn hóa, Thể thao và Du lịch, Thông tin và Truyền thông, Công an, Quốc phòng và Ủy ban nhân dân tỉnh Bà Rịa - Vũng Tàu phối hợp chặt chẽ với Ủy ban nhân dân Thành phố Hồ Chí Minh trong quá trình xây dựng, hoàn thiện Đề án.</w:t>
      </w:r>
    </w:p>
    <w:p>
      <w:r>
        <w:t>Văn phòng Chính phủ xin thông báo để Ủy ban nhân dân Thành phố Hồ Chí Minh và các bộ, cơ quan biết, thực hiện./.</w:t>
      </w:r>
    </w:p>
    <w:p>
      <w:r>
        <w:t>Nơi nhận:</w:t>
      </w:r>
    </w:p>
    <w:p>
      <w:r>
        <w:t>- Như trên;</w:t>
      </w:r>
    </w:p>
    <w:p>
      <w:r>
        <w:t>- TTgCP, PTTg Trần Hồng Hà (để b/c);</w:t>
      </w:r>
    </w:p>
    <w:p>
      <w:r>
        <w:t>- Các Bộ: GTVT, KHĐT, TC, CT, NN&amp;PTNT, TN&amp;MT, VH, TT&amp;DL, TT&amp;TT, CA, QP, TP;</w:t>
      </w:r>
    </w:p>
    <w:p>
      <w:r>
        <w:t>- UBND Thành phố Hồ Chí Minh;</w:t>
      </w:r>
    </w:p>
    <w:p>
      <w:r>
        <w:t>- UBND tỉnh Bà Rịa - Vũng Tàu;</w:t>
      </w:r>
    </w:p>
    <w:p>
      <w:r>
        <w:t>- Tổng công ty Hàng hải Việt Nam;</w:t>
      </w:r>
    </w:p>
    <w:p>
      <w:r>
        <w:t>- VPCP: BTCN, các PCN, Trợ lý TTg, các Vụ: TH, QHĐP, NN, KTTH, NC, PL, KGVX;</w:t>
      </w:r>
    </w:p>
    <w:p>
      <w:r>
        <w:t>- Lưu: VT, CN (2)  THH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