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731/CCTKV17-CNTK năm 2025 triển khai hóa đơn điện tử khởi tạo từ máy tính tiền do Chi cục Thuế khu vực XVII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731/CCTKV17-CNTK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06/05/2025</w:t>
            </w:r>
          </w:p>
        </w:tc>
      </w:tr>
      <w:tr>
        <w:tc>
          <w:tcPr>
            <w:tcW w:type="dxa" w:w="4320"/>
          </w:tcPr>
          <w:p>
            <w:r>
              <w:t>Ngày hiệu lực</w:t>
            </w:r>
          </w:p>
        </w:tc>
        <w:tc>
          <w:tcPr>
            <w:tcW w:type="dxa" w:w="4320"/>
          </w:tcPr>
          <w:p>
            <w:r>
              <w:t>06/05/2025</w:t>
            </w:r>
          </w:p>
        </w:tc>
      </w:tr>
      <w:tr>
        <w:tc>
          <w:tcPr>
            <w:tcW w:type="dxa" w:w="4320"/>
          </w:tcPr>
          <w:p>
            <w:r>
              <w:t>Tình trạng</w:t>
            </w:r>
          </w:p>
        </w:tc>
        <w:tc>
          <w:tcPr>
            <w:tcW w:type="dxa" w:w="4320"/>
          </w:tcPr>
          <w:p>
            <w:r>
              <w:t>Chưa xác định</w:t>
            </w:r>
          </w:p>
        </w:tc>
      </w:tr>
    </w:tbl>
    <w:p/>
    <w:p>
      <w:r>
        <w:t>CỤC THUẾ</w:t>
      </w:r>
    </w:p>
    <w:p>
      <w:r>
        <w:t>CHI CỤC THUẾ KHU VỰC XVII</w:t>
      </w:r>
    </w:p>
    <w:p>
      <w:r>
        <w:t>-------</w:t>
      </w:r>
    </w:p>
    <w:p>
      <w:r>
        <w:t>CỘNG HÒA XÃ HỘI CHỦ NGHĨA VIỆT NAM</w:t>
      </w:r>
    </w:p>
    <w:p>
      <w:r>
        <w:t>Độc lập - Tự do - Hạnh phúc</w:t>
      </w:r>
    </w:p>
    <w:p>
      <w:r>
        <w:t>---------------</w:t>
      </w:r>
    </w:p>
    <w:p>
      <w:r>
        <w:t>Số: 731/CCTKV17-CNTK</w:t>
      </w:r>
    </w:p>
    <w:p>
      <w:r>
        <w:t>V/v triển khai hóa đơn điện tử khởi tạo từ máy tính tiền.</w:t>
      </w:r>
    </w:p>
    <w:p>
      <w:r>
        <w:t>Long An, ngày 06 tháng 5 năm 2025</w:t>
      </w:r>
    </w:p>
    <w:p>
      <w:r>
        <w:t>Kính gửi:  Các doanh nghiệp, hộ, cá nhân kinh doanh thuộc đối tượng triển khai Hóa đơn điện tử khởi tạo từ máy tính tiền kết nối chuyển dữ liệu điện tử với cơ quan thuế.</w:t>
      </w:r>
    </w:p>
    <w:p>
      <w:r>
        <w:t>Thực hiện chỉ đạo của Bộ Tài chính, UBND tỉnh và Cục Thuế về đẩy mạnh triển khai thực hiện hóa đơn điện tử khởi tạo từ máy tính tiền (HĐĐT khởi tạo từ máy tính tiền), nhằm hỗ trợ người dân, doanh nghiệp trong việc sử dụng hóa đơn điện tử một cách nhanh chóng, tiện lợi, tiết kiệm chi phí. Chi cục Thuế khu vực XVII thông báo đến các doanh nghiệp, hộ, cá nhân kinh doanh trên địa bàn thực hiện HĐĐT khởi tạo từ máy tính tiền, như sau:</w:t>
      </w:r>
    </w:p>
    <w:p>
      <w:r>
        <w:t>- Việc triển khai giải pháp HĐĐT khởi tạo từ máy tính tiền đã đáp ứng tốt hơn việc sử dụng HĐĐT của những hoạt động kinh doanh đặc thù, có thời gian hoạt động thường xuyên, liên tục, giá trị từng hóa đơn không lớn nhưng tần suất phát hành hóa đơn lớn như: trung tâm thương mại; siêu thị; bán lẻ hàng tiêu dùng; ăn uống; nhà hàng; khách sạn; bán lẻ thuốc tân dược; dịch vụ vui chơi, giải trí và các dịch vụ khác.</w:t>
      </w:r>
    </w:p>
    <w:p>
      <w:r>
        <w:t>- Triển khai HĐĐT khởi tạo từ máy tính tiền kết hợp với chương trình “Hóa đơn may mắn” sẽ là giải pháp có hiệu quả lâu dài trong thay đổi thói quen của người tiêu dùng theo hướng tiêu dùng văn minh, lấy hóa đơn khi mua hàng hóa, dịch vụ. Việc lấy hóa đơn khi mua hàng hóa, dịch vụ là một trong những yếu tố thúc đẩy người dân, doanh nghiệp tham gia các hoạt động xã hội số một cách toàn diện, hướng tới mục tiêu của Chính phủ phát triển xã hội số giúp người dân, doanh nghiệp được thuận lợi hơn trong việc tuân thủ pháp luật thuế, bảo vệ quyền lợi người tiêu dùng.</w:t>
      </w:r>
    </w:p>
    <w:p>
      <w:r>
        <w:t>Nghị định số 70/2025/NĐ-CP ngày 20/3/2025 của Chính phủ về sửa đổi, bổ sung một số điều của Nghị định số 123/2020/NĐ-CP ngày 19/10/2025 của Chính phủ Quy định về hóa đơn, chứng từ, đã quy định đối tượng phải sử dụng HĐĐT khởi tạo từ máy tính tiền kết nối chuyển dữ liệu với cơ quan thuế từ ngày 01/6/2025, như sau: Hộ kinh doanh, cá nhân kinh doanh theo quy định tại khoản 1 Điều 51 có mức doanh thu hằng năm từ 01 tỷ đồng trở lên, khoản 2 Điều 90, khoản 3 Điều 91 Luật Quản lý thuế số 38/2019/QH14 và doanh nghiệp có hoạt động bán hàng hóa, cung cấp dịch vụ, trong đó có bán hàng hóa, cung cấp dịch vụ trực tiếp đến người tiêu dùng (trung tâm thương mại; siêu thị; bán lẻ (trừ ô tô, mô tô, xe máy và xe có động cơ khác); ăn uống; nhà hàng; khách sạn; dịch vụ vận tải hành khách, dịch vụ hỗ trợ trực tiếp cho vận tải đường bộ, dịch vụ nghệ thuật, vui chơi, giải trí, hoạt động chiếu phim, dịch vụ phục vụ cá nhân khác theo quy định về Hệ thống ngành kinh tế Việt Nam) sử dụng hóa đơn điện tử khởi tạo từ máy tính tiền kết nối chuyển dữ liệu điện tử với cơ quan thuế.</w:t>
      </w:r>
    </w:p>
    <w:p>
      <w:r>
        <w:t>Theo đó, các doanh nghiệp, hộ, cá nhân kinh doanh thuộc diện triển khai HĐĐT khởi tạo từ máy tính tiền nêu trên, cần chủ động liên hệ với các đơn vị cung cấp giải pháp HĐĐT, đồng thời chuẩn bị cơ sở hạ tầng công nghệ thông tin để thực hiện đăng ký sử dụng, chuyển đổi sang HĐĐT khởi tạo từ máy tính tiền. Đối với các doanh nghiệp, hộ, cá nhân kinh doanh đã đăng ký sử dụng HĐĐT khởi tạo từ máy tính tiền, nhưng chưa sử dụng thì phải sử dụng HĐĐT khởi tạo từ máy tính tiền khi cung cấp hàng hóa dịch vụ cho người tiêu dùng theo quy định.</w:t>
      </w:r>
    </w:p>
    <w:p>
      <w:r>
        <w:t>Trong quá trình triển khai nếu có vướng mắc đề nghị các doanh nghiệp, hộ, cá nhân kinh doanh gửi thông tin đến cơ quan thuế quản lý trực tiếp để được hướng dẫn. Chi cục Thuế khu vực XVII cam kết đồng hành, tạo điều kiện thuận lợi nhất để hỗ trợ doanh nghiệp, hộ, cá nhân kinh doanh trong việc thực hiện pháp luật thuế nói chung và hóa đơn điện tử nói riêng.</w:t>
      </w:r>
    </w:p>
    <w:p>
      <w:r>
        <w:t>Chi cục Thuế khu vực XVII sẽ phối hợp với các cơ quan, ban, ngành thực hiện kiểm tra, xử phạt hoặc chuyển sang cơ quan điều tra đối với các trường hợp bán lẻ, cung cấp hàng hóa, dịch vụ đến người tiêu dùng không xuất hóa đơn theo đúng quy định của pháp luật thuế.</w:t>
      </w:r>
    </w:p>
    <w:p>
      <w:r>
        <w:t>Chi cục Thuế khu vực XVII thông tin đến các doanh nghiệp, hộ, cá nhân kinh doanh thuộc diện triển khai HĐĐT có mã của cơ quan thuế khởi tạo từ máy tính tiền biết và thực hiện (đính kèm Thư ngỏ)./.</w:t>
      </w:r>
    </w:p>
    <w:p>
      <w:r>
        <w:t>Nơi nhận:</w:t>
      </w:r>
    </w:p>
    <w:p>
      <w:r>
        <w:t>- Như trên;</w:t>
      </w:r>
    </w:p>
    <w:p>
      <w:r>
        <w:t>- UBND tỉnh Long An (để báo cáo);</w:t>
      </w:r>
    </w:p>
    <w:p>
      <w:r>
        <w:t>- Ban Tuyên giáo Tỉnh ủy Long An;</w:t>
      </w:r>
    </w:p>
    <w:p>
      <w:r>
        <w:t>- Báo và Đài PTTH Long An (hỗ trợ tuyên truyền)</w:t>
      </w:r>
    </w:p>
    <w:p>
      <w:r>
        <w:t>- BLĐ Chi cục Thuế;</w:t>
      </w:r>
    </w:p>
    <w:p>
      <w:r>
        <w:t>- Phòng QLDN 1, Đội Thuế liên huyện triển khai đến các cơ sở kinh doanh thuộc đơn vị quản lý;</w:t>
      </w:r>
    </w:p>
    <w:p>
      <w:r>
        <w:t>- Bộ phận “một cửa” tại tỉnh Tiền Giang;</w:t>
      </w:r>
    </w:p>
    <w:p>
      <w:r>
        <w:t>- Bộ phận “một cửa” tại tỉnh Vĩnh Long;</w:t>
      </w:r>
    </w:p>
    <w:p>
      <w:r>
        <w:t>- Website Chi cục Thuế;</w:t>
      </w:r>
    </w:p>
    <w:p>
      <w:r>
        <w:t>- Lưu: VT, CNTK.</w:t>
      </w:r>
    </w:p>
    <w:p>
      <w:r>
        <w:t>KT. CHI CỤC TRƯỞNG</w:t>
      </w:r>
    </w:p>
    <w:p>
      <w:r>
        <w:t>PHÓ CHI CỤC TRƯỞNG</w:t>
      </w:r>
    </w:p>
    <w:p>
      <w:r>
        <w:t>Trần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