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7261/VPCP-KSTT năm 2024 về Dự thảo Đề án phát triển kinh tế số vùng Tây Nguyên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06/10/2024</w:t>
            </w:r>
          </w:p>
        </w:tc>
      </w:tr>
      <w:tr>
        <w:tc>
          <w:tcPr>
            <w:tcW w:type="dxa" w:w="4320"/>
          </w:tcPr>
          <w:p>
            <w:r>
              <w:t>Ngày hiệu lực</w:t>
            </w:r>
          </w:p>
        </w:tc>
        <w:tc>
          <w:tcPr>
            <w:tcW w:type="dxa" w:w="4320"/>
          </w:tcPr>
          <w:p>
            <w:r>
              <w:t>06/10/2024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7261/VPCP-KSTT</w:t>
      </w:r>
    </w:p>
    <w:p>
      <w:r>
        <w:t>V/v dự thảo Đề án phát triển kinh tế số vùng Tây Nguyên đến năm 2030</w:t>
      </w:r>
    </w:p>
    <w:p>
      <w:r>
        <w:t>Hà Nội, ngày 06 tháng 10 năm 2024</w:t>
      </w:r>
    </w:p>
    <w:p>
      <w:r>
        <w:t>Kính gửi:    Bộ trưởng Bộ Thông tin và Truyền thông.</w:t>
      </w:r>
    </w:p>
    <w:p>
      <w:r>
        <w:t>Về dự thảo Đề án phát triển kinh tế số vùng Tây Nguyên đến năm 2030 (sau đây gọi tắt là Đề án) kèm theo Công văn số 3818/BTTTT-KTS&amp;XHS ngày 14 tháng 9 năm 2024 của Bộ Thông tin và Truyền thông, Phó Thủ tướng Thường trực Chính phủ Nguyễn Hòa Bình có ý kiến như sau:</w:t>
      </w:r>
    </w:p>
    <w:p>
      <w:r>
        <w:t>1. Bộ Thông tin và Truyền thông chủ trì, phối hợp với các bộ, cơ quan, địa phương liên quan rà soát, hoàn thiện dự thảo Đề án theo hướng: (i) Nghiên cứu, tiếp thu đầy đủ ý kiến của các bộ, cơ quan liên quan về kinh phí thực hiện Đề án; khai thác Cơ sở dữ liệu quốc gia về dân cư phục vụ quản lý công dân trên địa bàn, bảo đảm trật tự, an toàn xã hội; phát triển thương mại điện tử và kinh tế số bền vững, theo liên kết vùng, mở rộng tiêu thụ cho hàng hóa và sản phẩm địa phương;… (ii) Rà soát các nhiệm vụ, giải pháp để tránh trùng lặp, bảo đảm thống nhất với các chỉ đạo của Chính phủ, Thủ tướng Chính phủ tại Nghị quyết số 175/NQ-CP ngày 30 tháng 10 năm 2023, Quyết định số 36/QĐ-TTg ngày 11 tháng 01 năm 2024; (iii) Thống nhất với Bộ Công an về các nhiệm vụ xây dựng Trung tâm dữ liệu; với các Bộ: Nông nghiệp và Phát triển nông thôn, Văn hóa, Thể thao và Du lịch, Bộ Giáo dục và Đào tạo,… về những nhiệm vụ được giao chủ trì thực hiện và các nội dung liên quan tại dự thảo Đề án.</w:t>
      </w:r>
    </w:p>
    <w:p>
      <w:r>
        <w:t>2. Bộ Thông tin và Truyền thông trình Thủ tướng Chính phủ xem xét, phê duyệt Đề án trong tháng 10 năm 2024.</w:t>
      </w:r>
    </w:p>
    <w:p>
      <w:r>
        <w:t>Văn phòng Chính phủ trân trọng thông báo để Đồng chí biết, thực hiện./.</w:t>
      </w:r>
    </w:p>
    <w:p>
      <w:r>
        <w:t>Nơi nhận:</w:t>
      </w:r>
    </w:p>
    <w:p>
      <w:r>
        <w:t>- Như trên;</w:t>
      </w:r>
    </w:p>
    <w:p>
      <w:r>
        <w:t>- TTgCP, PTTg TTCP Nguyễn Hòa Bình (để b/c);</w:t>
      </w:r>
    </w:p>
    <w:p>
      <w:r>
        <w:t>- Các Bộ: CA, CT, GDĐT, KHCN, KHĐT, NNPTNT, VHTTDL;</w:t>
      </w:r>
    </w:p>
    <w:p>
      <w:r>
        <w:t>- VPCP: BTCN, PCN Cao Huy, Các Vụ: KTTH, KGVX, CN, NN, TH;</w:t>
      </w:r>
    </w:p>
    <w:p>
      <w:r>
        <w:t>- Lưu: VT, KSTT (02).</w:t>
      </w:r>
    </w:p>
    <w:p>
      <w:r>
        <w:t>KT. BỘ TRƯỞNG, CHỦ NHIỆM</w:t>
      </w:r>
    </w:p>
    <w:p>
      <w:r>
        <w:t>PHÓ CH  Ủ NHIỆM</w:t>
      </w:r>
    </w:p>
    <w:p>
      <w:r>
        <w:t>Ca    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