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7227/BYT-DP năm 2024 tăng cường công tác phòng, chống bệnh Sởi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7227/BYT-DP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7227/BYT-DP</w:t>
      </w:r>
    </w:p>
    <w:p>
      <w:r>
        <w:t>V/v tăng cường công tác phòng, chống bệnh Sởi</w:t>
      </w:r>
    </w:p>
    <w:p>
      <w:r>
        <w:t>Hà Nội, ngày 22 tháng 11 năm 2024</w:t>
      </w:r>
    </w:p>
    <w:p>
      <w:r>
        <w:t>Kính gửi:  Ủy ban nhân dân các tỉnh, thành phố trực thuộc Trung ương</w:t>
      </w:r>
    </w:p>
    <w:p>
      <w:r>
        <w:t>Thực hiện Quyết định số 2495/QĐ-BYT ngày 22/8/2024 của Bộ Y tế về Kế hoạch triển khai chiến dịch tiêm chủng vắc xin phòng, chống dịch sởi năm 2024 và Công văn số 4992/BYT-DP ngày 23/8/2024 của Bộ Y tế về việc triển khai tiêm chủng vắc xin phòng bệnh Sởi, các tỉnh, thành phố đã chủ động triển khai chiến dịch tiêm chủng vắc xin phòng, chống dịch sởi và thường xuyên đánh giá nguy cơ dịch bệnh để đề xuất triển khai chiến dịch bổ sung. Đến nay, đã có hơn 961.793 trẻ được tiêm vắc xin phòng, chống dịch sởi trong chiến dịch này tại 31 tỉnh, thành phố. Tuy nhiên, vẫn còn một số tỉnh, thành phố triển khai chiến dịch chưa đảm bảo tiến độ. Thực hiện Công điện số 116/CĐ-TTg ngày 14/11/2024 của Thủ tướng Chính phủ về tăng cường công tác phòng chống bệnh sởi, Bộ Y  tế  trân trọng đề nghị Ủy ban nhân dân các tỉnh, thành phố trực thuộc Trung ương tiếp tục quan tâm chỉ đạo các đơn vị thực hiện các nội dung sau:</w:t>
      </w:r>
    </w:p>
    <w:p>
      <w:r>
        <w:t>1. Tiếp tục theo dõi, giám sát chặt chẽ diễn biến tình hình dịch bệnh tại địa phương; thường xuyên đánh giá nguy cơ dịch bệnh; chủ động phát hiện sớm các trường hợp mắc bệnh để xử lý triệt để ổ dịch, không để dịch lây lan, bùng phát; thực hiện tốt việc thu dung, cấp cứu, điều trị kịp thời, hạn chế tối đa các trường hợp chuyển nặng, tử vong; Tăng cường tổ chức tập huấn,  nâng  cao năng lực giám sát, điều trị tại các tuyến theo hướng dẫn của Bộ Y tế; Thực hiện nghiêm quy định về kiểm soát nhiễm khuẩn, không để lây nhiễm chéo và xảy ra các ổ dịch sởi tại các cơ sở khám bệnh, chữa bệnh. Phối hợp chặt chẽ với các địa phương lân cận, chia sẻ, cập nhật tình hình dịch bệnh và thực hiện tốt các biện pháp kiểm soát dịch sởi.</w:t>
      </w:r>
    </w:p>
    <w:p>
      <w:r>
        <w:t>2. Khẩn trương rà soát đối tượng, tổ chức tiêm bù, tiêm vét cho những trẻ chưa được tiêm hoặc tiêm chưa đủ các mũi vắc xin phòng bệnh sởi trong Chương trình tiêm chủng mở rộng, đặc biệt là các vùng có nguy cơ bùng phát bệnh sởi hoặc nơi có tỷ lệ tiêm chủng thấp, vùng khó khăn, dân tộc thiểu số, dân tộc ít người...; Đẩy nhanh tiến độ triển khai chiến dịch tiêm chủng vắc xin phòng, chống dịch Sởi năm 2024 theo hướng dẫn của Bộ Y tế tại Quyết định số 2495/QĐ-BYT ngày 22/08/2024.</w:t>
      </w:r>
    </w:p>
    <w:p>
      <w:r>
        <w:t>3. Tiếp tục tuyên truyền, vận động người dân chủ động thực hiện các biện pháp phòng, chống bệnh sởi và đưa trẻ đi tiêm chủng đầy đủ, đúng lịch theo hướng dẫn của ngành y tế; hướng dẫn người dân khi có dấu hiệu mắc bệnh đến ngay cơ sở y tế để được khám, tư vấn và điều trị kịp thời.</w:t>
      </w:r>
    </w:p>
    <w:p>
      <w:r>
        <w:t>4. Hướng dẫn các cơ sở giáo dục, nhất là các trường mẫu giáo, trường mầm non, nhà trẻ triển khai các hoạt động phòng, chống dịch sởi; theo dõi hàng ngày tình hình sức khỏe toàn bộ học sinh, giáo viên, cán bộ, công nhân viên, phát hiện kịp thời những trường hợp mắc bệnh và thông báo cho cơ sở y tế...</w:t>
      </w:r>
    </w:p>
    <w:p>
      <w:r>
        <w:t>5. Tăng cường chỉ đạo cơ quan truyền thông, báo chí và hệ thống truyền thông cơ sở về bệnh sởi và các biện pháp phòng, chống. Xây dựng các thông điệp, tài liệu truyền thông, các biện pháp phòng, chống bệnh sởi, lợi ích của việc sử dụng vắc xin đúng lịch, đủ liều theo ngôn ngữ phù hợp tại địa phương.</w:t>
      </w:r>
    </w:p>
    <w:p>
      <w:r>
        <w:t>6. Tăng cường đầu tư, hỗ trợ các nguồn lực cho hệ thống y tế đảm bảo về cơ sở vật chất, kinh phí, trang thiết bị... phục vụ công tác tiêm chủng mở rộng, tiêm chủng chống dịch trên địa bàn theo quy định.</w:t>
      </w:r>
    </w:p>
    <w:p>
      <w:r>
        <w:t>7. Thực hiện nghiêm túc việc báo cáo kịp thời, đầy đủ các trường hợp bệnh, ổ dịch trên Hệ thống quản lý giám sát bệnh truyền nhiễm theo quy định tại Thông tư số 54/2015/TT-BYT ngày 28/12/2015 của Bộ Y tế về hướng dẫn chế độ thông tin báo cáo và khai báo bệnh, dịch bệnh truyền nhiễm.</w:t>
      </w:r>
    </w:p>
    <w:p>
      <w:r>
        <w:t>Trân trọng cảm ơn./.</w:t>
      </w:r>
    </w:p>
    <w:p>
      <w:r>
        <w:t>Nơi nhận:</w:t>
      </w:r>
    </w:p>
    <w:p>
      <w:r>
        <w:t>- Như trên;</w:t>
      </w:r>
    </w:p>
    <w:p>
      <w:r>
        <w:t>- BT. Đào Hồng Lan  (để b/c);</w:t>
      </w:r>
    </w:p>
    <w:p>
      <w:r>
        <w:t>- Các Đồng chí Thứ trưởng;</w:t>
      </w:r>
    </w:p>
    <w:p>
      <w:r>
        <w:t>- Viện Vệ sinh dịch tễ, Viện Pasteur;</w:t>
      </w:r>
    </w:p>
    <w:p>
      <w:r>
        <w:t>- Sở Y tế các tỉnh, thành phố;</w:t>
      </w:r>
    </w:p>
    <w:p>
      <w:r>
        <w:t>- TTKSBT các  tỉnh , thành phố;</w:t>
      </w:r>
    </w:p>
    <w:p>
      <w:r>
        <w:t>- Lưu: VT, DP.</w:t>
      </w:r>
    </w:p>
    <w:p>
      <w:r>
        <w:t>KT. BỘ TRƯỞNG</w:t>
      </w:r>
    </w:p>
    <w:p>
      <w:r>
        <w:t>THỨ TRƯỞNG</w:t>
      </w:r>
    </w:p>
    <w:p>
      <w:r>
        <w:t>Nguyễn Thị Liên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