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72/BVHTTDL-DLQGVN năm 2024 tăng cường công tác quản lý đối với các sản phẩm du lịch có nguy cơ ảnh hưởng đến tính mạng, sức khỏe của khách du lịch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72/BVHTTDL-DLQGVN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72/BVHTTDL-DLQGVN</w:t>
      </w:r>
    </w:p>
    <w:p>
      <w:r>
        <w:t>V/v tăng cường công tác quản lý đối với các sản phẩm du lịch có nguy cơ ảnh hưởng đến tính mạng, sức khỏe của khách du lịch</w:t>
      </w:r>
    </w:p>
    <w:p>
      <w:r>
        <w:t>Hà Nội, ngày 08 tháng 01 năm 2024</w:t>
      </w:r>
    </w:p>
    <w:p>
      <w:r>
        <w:t>Kính gửi:  Ủy ban nhân dân các tỉnh, thành phố trực thuộc Trung ương.</w:t>
      </w:r>
    </w:p>
    <w:p>
      <w:r>
        <w:t>Trước tình hình một số vụ tai nạn nghiêm trọng xảy ra tại một số khu, điểm du lịch, ảnh hưởng đến tính mạng, tài sản của khách du lịch và hình ảnh của du lịch Việt Nam, Bộ Văn hóa, Thể thao và Du lịch đã chỉ đạo Thanh tra Bộ phối hợp với thanh tra du lịch các địa phương thực hiện rà soát các sản phẩm du lịch có nguy cơ ảnh hưởng đến tính mạng, sức khỏe của khách du lịch (sản phẩm du lịch có tính chất mạo hiểm). Kết quả rà soát cho thấy một số vấn đề cần phải khắc phục: nhiều tổ chức, cá nhân cung cấp sản phẩm du lịch có tính chất mạo hiểm còn chủ quan, chưa đánh giá được mức độ nguy hiểm để có biện pháp ứng phó rủi ro, bảo vệ khách du lịch; ý thức chấp hành các quy định pháp luật của đơn vị cung cấp dịch vụ, ý thức của khách du lịch trong quá trình sử dụng dịch vụ du lịch chưa cao, còn để xảy ra tai nạn đáng tiếc; một số quy trình, trang thiết bị phục vụ sản phẩm du lịch có tính chất mạo hiểm chưa được kiểm tra, đánh giá lại sau thời gian dài bị gián đoạn bởi dịch bệnh Covid-19; công tác quản lý đối với các sản phẩm du lịch mạo hiểm chưa được thực hiện thường xuyên, nghiêm túc.</w:t>
      </w:r>
    </w:p>
    <w:p>
      <w:r>
        <w:t>Để tăng cường công tác quản lý nhà nước trong lĩnh vực du lịch, nâng cao chất lượng dịch vụ, chấn chỉnh hoạt động kinh doanh các sản phẩm du lịch tính chất mạo hiểm, đảm bảo an toàn cho khách du lịch, tiếp theo Công văn số 4584/BVHTTDL-DLQGVN ngày 26 tháng 10 năm 2023 của Bộ Văn hóa, Thể thao và Du lịch về tăng cường công tác quản lý điểm đến, Bộ Văn hóa, Thể thao và Du lịch đề nghị Ủy ban nhân dân các tỉnh, thành phố chỉ đạo Sở Du lịch, Sở Văn hóa, Thể thao và Du lịch chủ trì phối hợp với các cơ quan chức năng tập trung thực hiện các nội dung sau:</w:t>
      </w:r>
    </w:p>
    <w:p>
      <w:r>
        <w:t>1. Yêu cầu tổ chức, cá nhân tham gia cung cấp sản phẩm du lịch có tính chất mạo hiểm trên địa bàn thực hiện nghiêm các quy định pháp luật về du lịch và pháp luật liên quan, tuân thủ các quy định về điều kiện đối với các sản phẩm du lịch có nguy cơ ảnh hưởng đến tính mạng, sức khỏe của khách du lịch tại Điều 9 và Điều 10 Nghị định số 168/2017/NĐ-CP ngày 31/12/2017 của Chính phủ quy định chi tiết một số điều của Luật Du lịch; chủ động kiểm tra, bảo trì, nâng cấp cơ sở vật chất, trang thiết bị; rà soát quy trình phục vụ; xây dựng phương án phòng chống rủi ro; bồi dưỡng, tập huấn kỹ năng xử lý tính huống, cứu hộ, cứu nạn cho đội ngũ nhân viên, đảm bảo an toàn cho khách du lịch trong việc cung cấp sản phẩm du lịch có tính chất mạo hiểm.</w:t>
      </w:r>
    </w:p>
    <w:p>
      <w:r>
        <w:t>2. Rà soát tổng thể, đánh giá nguy cơ, cảnh báo các tình huống có thể xảy ra đối với hoạt động du lịch mạo hiểm, đặc biệt trong điều kiện thời tiết bất thường; xây dựng phương án cứu hộ, cứu nạn tại các khu, điểm du lịch, các khu vực có cung cấp các sản phẩm dịch vụ du lịch có tính chất mạo hiểm.</w:t>
      </w:r>
    </w:p>
    <w:p>
      <w:r>
        <w:t>3. Tổ chức thanh tra, kiểm tra, giám sát tổ chức, cá nhân kinh doanh, cung cấp sản phẩm du lịch có tính chất mạo hiểm trên địa bàn để phát hiện kịp thời, ngăn chặn và xử lý nghiêm các hành vi gây mất an toàn cho khách du lịch.Trường hợp cần thiết, yêu cầu đình chỉ, dừng hoạt động đối với tổ chức, cá nhân cung cấp sản phẩm du lịch có tính chất mạo hiểm không đảm bảo các điều kiện theo quy định hiện hành.</w:t>
      </w:r>
    </w:p>
    <w:p>
      <w:r>
        <w:t>4. Rà soát, bố trí, ưu tiên nâng cấp các điều kiện về hạ tầng, cơ sở vật chất vật chất kỹ thuật, trang thiết bị, biển báo, chỉ dẫn... nhằm tăng khả năng tiếp cận, nâng cao chất lượng dịch vụ và mức độ an toàn trong khai thác, phát triển các sản phẩm du lịch có tính chất mạo hiểm.</w:t>
      </w:r>
    </w:p>
    <w:p>
      <w:r>
        <w:t>5. Tăng cường truyền thông, thường xuyên cập nhật thông tin về các sản phẩm du lịch có tính chất mạo hiểm trên địa bàn. Tuyên truyền, nâng cao ý thức chấp hành pháp luật, ý thức trách nhiệm của tổ chức, cá nhân, khách du lịch trong quá trình cung cấp và sử dụng các sản phẩm du lịch có tính chất mạo hiểm.</w:t>
      </w:r>
    </w:p>
    <w:p>
      <w:r>
        <w:t>6. Rà soát các loại hình sản phẩm du lịch có nguy cơ ảnh hưởng đến tính mạng, sức khỏe của khách du lịch chưa được quy định trong Luật Du lịch, Nghị định số 168/2017/NĐ-CP để kiến nghị, đề xuất đưa vào danh mục các sản phẩm du lịch cần được tăng cường quản lý trong quá trình sửa đổi, bổ sung các quy định của pháp luật.</w:t>
      </w:r>
    </w:p>
    <w:p>
      <w:r>
        <w:t>Bộ Văn hóa, Thể thao và Du lịch đề nghị Ủy ban nhân dân các tỉnh, thành phố trực thuộc Trung ương quan tâm, chỉ đạo./.</w:t>
      </w:r>
    </w:p>
    <w:p>
      <w:r>
        <w:t>Nơi nhận:</w:t>
      </w:r>
    </w:p>
    <w:p>
      <w:r>
        <w:t>- Như trên;</w:t>
      </w:r>
    </w:p>
    <w:p>
      <w:r>
        <w:t>- Phó TTCP Trần Hồng Hà  (để b/c);</w:t>
      </w:r>
    </w:p>
    <w:p>
      <w:r>
        <w:t>- Bộ trưởng;</w:t>
      </w:r>
    </w:p>
    <w:p>
      <w:r>
        <w:t>- Văn phòng Chính phủ  (để b/c) ;</w:t>
      </w:r>
    </w:p>
    <w:p>
      <w:r>
        <w:t>- Các Sở Du lịch, Sở VHTTDL;</w:t>
      </w:r>
    </w:p>
    <w:p>
      <w:r>
        <w:t>- Lưu: VT, CDLQGVN, THg (130).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