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7195/VPCP-V.I năm 2025 kết luận thanh tra việc quản lý nhà nước của Bộ Tài chính đối với tài sản công (nhà, đất)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7195/VPCP-V.I</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01/08/2025</w:t>
            </w:r>
          </w:p>
        </w:tc>
      </w:tr>
      <w:tr>
        <w:tc>
          <w:tcPr>
            <w:tcW w:type="dxa" w:w="4320"/>
          </w:tcPr>
          <w:p>
            <w:r>
              <w:t>Ngày hiệu lực</w:t>
            </w:r>
          </w:p>
        </w:tc>
        <w:tc>
          <w:tcPr>
            <w:tcW w:type="dxa" w:w="4320"/>
          </w:tcPr>
          <w:p>
            <w:r>
              <w:t>01/08/2025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7195/VPCP-V.I</w:t>
      </w:r>
    </w:p>
    <w:p>
      <w:r>
        <w:t>V/v KLTT việc quản lý nhà nước của Bộ Tài chính đối với tài sản công (nhà, đất)</w:t>
      </w:r>
    </w:p>
    <w:p>
      <w:r>
        <w:t>Hà Nội, ngày 01 tháng 8 năm 2025</w:t>
      </w:r>
    </w:p>
    <w:p>
      <w:r>
        <w:t>Kính gửi:</w:t>
      </w:r>
    </w:p>
    <w:p>
      <w:r>
        <w:t>- Tổng Thanh tra Chính phủ;</w:t>
      </w:r>
    </w:p>
    <w:p>
      <w:r>
        <w:t>- Bộ Tài chính;</w:t>
      </w:r>
    </w:p>
    <w:p>
      <w:r>
        <w:t>- Các Bộ: Nông nghiệp và Môi trường, Xây dựng, Văn hóa, Thể thao và Du lịch, Công Thương, Y tế;</w:t>
      </w:r>
    </w:p>
    <w:p>
      <w:r>
        <w:t>- Ủy ban nhân dân thành phố Hà Nội;</w:t>
      </w:r>
    </w:p>
    <w:p>
      <w:r>
        <w:t>- Ủy ban nhân dân Thành phố Hồ Chí Minh;</w:t>
      </w:r>
    </w:p>
    <w:p>
      <w:r>
        <w:t>- Các cơ quan: Thông tấn xã Việt Nam, Trung ương Đoàn Thanh niên Cộng sản</w:t>
      </w:r>
    </w:p>
    <w:p>
      <w:r>
        <w:t>Hồ Chí Minh, Liên minh Hợp tác xã Việt Nam.</w:t>
      </w:r>
    </w:p>
    <w:p>
      <w:r>
        <w:t>Xét Kết luận thanh tra số 101/KL-TTCP ngày 31 tháng 3 năm 2025 của Thanh tra Chính phủ về việc quản lý nhà nước của Bộ Tài chính đối với tài sản công (nhà, đất), Văn bản số 967/TTCP-V.II ngày 27 tháng 5 năm 2025 của Thanh tra Chính phủ về kiến nghị chỉ đạo việc thực hiện kết luận thanh tra, Phó Thủ tướng Thường trực Nguyễn Hòa Bình có ý kiến như sau:</w:t>
      </w:r>
    </w:p>
    <w:p>
      <w:r>
        <w:t>1. Tổng Thanh tra Chính phủ chịu trách nhiệm toàn diện đối với nội dung kết luận và kiến nghị tại Kết luận thanh tra số 101/KL-TTCP ngày 31 tháng 3 năm 2025 về việc quản lý nhà nước của Bộ Tài chính đối với tài sản công (nhà, đất), bảo đảm chính xác, khách quan theo quy định của Luật Thanh tra và các quy định pháp luật khác có liên quan; chỉ đạo các tập thể, cá nhân có liên quan nghiêm túc rút kinh nghiệm trong việc chậm ban hành kết luận thanh tra nêu trên.</w:t>
      </w:r>
    </w:p>
    <w:p>
      <w:r>
        <w:t>2. Bộ Tài chính và các Bộ, cơ quan, địa phương liên quan: Ủy ban nhân dân thành phố Hà Nội, Ủy ban nhân dân Thành phố Hồ Chí Minh, Bộ Nông nghiệp và Môi trường, Bộ Xây dựng, Bộ Văn hóa, Thể thao và Du lịch, Bộ Công Thương, Bộ Y tế,  Thông tấn  xã Việt  Nam,  Trung ương Đoàn Thanh niên cộng sản Hồ Chí Minh, Liên minh Hợp tác xã Việt Nam theo chức năng, nhiệm vụ, thẩm quyền thực hiện nghiêm túc, đầy đủ kiến nghị của Thanh tra Chính phủ tại mục 2 Phần IV Kết luận thanh tra số 101/KL-TTCP ngày 31 tháng 3 năm 2025 theo đúng quy định của pháp luật; không để xảy ra tham nhũng, tiêu cực, lãng phí, thất thoát tiền, tài sản của Nhà nước; báo cáo kết quả thực hiện gửi Thanh tra Chính phủ để tổng hợp, báo cáo Thủ tướng Chính phủ.</w:t>
      </w:r>
    </w:p>
    <w:p>
      <w:r>
        <w:t>3. Thanh tra Chính phủ theo dõi, đôn đốc, kiểm tra việc thực hiện Kết luận thanh tra; tổng hợp, báo cáo Thủ tướng Chính phủ trong Quý IV năm 2025.</w:t>
      </w:r>
    </w:p>
    <w:p>
      <w:r>
        <w:t>Văn phòng Chính phủ trân trọng thông báo để các cơ quan liên quan biết, thực hiện./.</w:t>
      </w:r>
    </w:p>
    <w:p>
      <w:r>
        <w:t>Nơi nhận:</w:t>
      </w:r>
    </w:p>
    <w:p>
      <w:r>
        <w:t>- Như trên;</w:t>
      </w:r>
    </w:p>
    <w:p>
      <w:r>
        <w:t>- TTgCP, PTTgTT Nguyễn Hòa Bình (để b/c);</w:t>
      </w:r>
    </w:p>
    <w:p>
      <w:r>
        <w:t>- Ủy ban Kiểm tra Trung ương;</w:t>
      </w:r>
    </w:p>
    <w:p>
      <w:r>
        <w:t>- Ban Nội chính Trung ương;</w:t>
      </w:r>
    </w:p>
    <w:p>
      <w:r>
        <w:t>- Bộ Công an;</w:t>
      </w:r>
    </w:p>
    <w:p>
      <w:r>
        <w:t>- Thanh tra Chính phủ;</w:t>
      </w:r>
    </w:p>
    <w:p>
      <w:r>
        <w:t>- VPCP: BTCN, PCN Trịnh Mạnh Linh, các Vụ: KTTH, CN, NN, PL;</w:t>
      </w:r>
    </w:p>
    <w:p>
      <w:r>
        <w:t>- Lưu: VT, V.I (03b), VHQ.</w:t>
      </w:r>
    </w:p>
    <w:p>
      <w:r>
        <w:t>KT. BỘ TRƯỞNG, CHỦ NHIỆM</w:t>
      </w:r>
    </w:p>
    <w:p>
      <w:r>
        <w:t>PHÓ CHỦ NHIỆM</w:t>
      </w:r>
    </w:p>
    <w:p>
      <w:r>
        <w:t>Trịnh Mạnh Linh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