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7151/VPCP-NN điều chỉnh Đề án trong Chương trình công tác của Chính phủ, Thủ tướng Chính phủ năm 2024 và Nghị quyết 01/NQ-CP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7151/VPCP-NN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7151/VPCP-NN</w:t>
      </w:r>
    </w:p>
    <w:p>
      <w:r>
        <w:t>V/v điều chỉnh đề án trong Chương trình công tác của Chính phủ, Thủ tướng Chính phủ năm 2024 và Nghị quyết số 01/NQ-CP</w:t>
      </w:r>
    </w:p>
    <w:p>
      <w:r>
        <w:t>Hà Nội, ngày 03 tháng 10 năm 2024</w:t>
      </w:r>
    </w:p>
    <w:p>
      <w:r>
        <w:t>Kính gửi:  Bộ Nông nghiệp và Phát triển nông thôn.</w:t>
      </w:r>
    </w:p>
    <w:p>
      <w:r>
        <w:t>Xét đề nghị của Bộ Nông nghiệp và Phát triển nông thôn tại văn bản số 6278/BNN-VP ngày 23 tháng 8 năm 2024 về việc đề nghị điều chỉnh đề án trong Chương trình công tác của Chính phủ, Thủ tướng Chính phủ năm 2024 và Nghị quyết số 01/NQ-CP, Phó Thủ tướng Chính phủ Trần Hồng Hà có ý kiến chỉ đạo như sau:</w:t>
      </w:r>
    </w:p>
    <w:p>
      <w:r>
        <w:t>1. Đồng ý với việc xin rút, điều chỉnh thời gian trình và bổ sung một số đề án trong Chương trình công tác của Chính phủ, Thủ tướng Chính phủ năm 2024 và Nghị quyết số 01/NQ-CP ngày 05 tháng 01 năm 2024 về nhiệm vụ, giải pháp chủ yếu thực hiện Kế hoạch phát triển kinh tế - xã hội và dự toán ngân sách nhà nước năm 2024 như đề nghị của Bộ Nông nghiệp và Phát triển nông thôn tại văn bản số 6278/BNN-VP ngày 23 tháng 8 năm 2024, cụ thể:</w:t>
      </w:r>
    </w:p>
    <w:p>
      <w:r>
        <w:t>a) Đồng ý đưa ra khỏi chương trình công tác năm 2024 của Chính phủ, Thủ tướng Chính phủ 04 Đề án: (i) Đề nghị xây dựng Luật sửa đổi, bổ sung Luật Thuỷ lợi; (ii) Đề nghị xây dựng Luật sửa đổi, bổ sung Luật Lâm nghiệp; (iii) Đề nghị xây dựng Luật sửa đổi, bổ sung Luật Bảo vệ và kiểm dịch thực vật; (iv) Đề nghị xây dựng Luật sửa đổi, bổ sung Luật Trồng trọt. Bộ Nông nghiệp và Phát triển nông thôn chịu trách nhiệm trước Chính phủ, Thủ tướng Chính phủ và các cơ quan thanh tra, kiểm tra nếu việc chậm hoặc không ban hành sửa đổi, bổ sung các Luật nêu trên ảnh hưởng đến công tác quản lý nhà nước và thực thi pháp luật lĩnh vực chuyên ngành, gây khó khăn, vướng mắc cho người dân, doanh nghiệp trong quá trình tổ chức triển khai thực hiện.</w:t>
      </w:r>
    </w:p>
    <w:p>
      <w:r>
        <w:t>b) Đồng ý điều chỉnh thời gian trình đối với đề án “Phát triển nuôi trồng thuỷ sản trên hồ chứa giai đoạn 2025 - 2030” từ tháng 12 năm 2024 sang tháng 12 năm 2025.</w:t>
      </w:r>
    </w:p>
    <w:p>
      <w:r>
        <w:t>c) Đồng ý bổ sung đề án “Tổng thể phát triển lực lượng kiểm ngư đến năm 2030, định hướng đến năm 2045” và đề án “Nghị định quy định nuôi, trồng phát triển, thu hoạch cây dược liệu trong rừng” vào Chương trình công tác năm 2024 của Chính phủ, Thủ tướng Chính phủ. Bộ Nông nghiệp và Phát triển nông thôn tập trung phối hợp với các cơ quan liên quan hoàn thiện các đề án nêu trên, bảo đảm chất lượng, trình Chính phủ, Thủ tướng Chính phủ trong tháng 12 năm 2024.</w:t>
      </w:r>
    </w:p>
    <w:p>
      <w:r>
        <w:t>2. Đồng chí Bộ trưởng Bộ Nông nghiệp và Phát triển nông thôn chỉ đạo việc chuẩn bị, xây dựng các đề án trong Chương trình công tác bảo đảm tiến độ, chất lượng, đúng Quy chế làm việc của Chính phủ.</w:t>
      </w:r>
    </w:p>
    <w:p>
      <w:r>
        <w:t>3. Bộ Nông nghiệp và Phát triển nông thôn cần lưu ý trong việc đề xuất, đăng ký Chương trình công tác của Chính phủ, Thủ tướng Chính phủ để đảm bảo tính khả thi, hạn chế việc xin lùi, rút đề án khỏi Chương trình công tác.</w:t>
      </w:r>
    </w:p>
    <w:p>
      <w:r>
        <w:t>4. Văn phòng Chính phủ theo dõi, đôn đốc theo chức năng, nhiệm vụ được giao. Văn phòng Chính phủ thông báo để Bộ Nông nghiệp và Phát triển nông thôn và các cơ quan liên quan biết, thực hiện./.</w:t>
      </w:r>
    </w:p>
    <w:p>
      <w:r>
        <w:t>Nơi nhận:</w:t>
      </w:r>
    </w:p>
    <w:p>
      <w:r>
        <w:t>- Như trên;</w:t>
      </w:r>
    </w:p>
    <w:p>
      <w:r>
        <w:t>- TTgCP, các PTTgCP;</w:t>
      </w:r>
    </w:p>
    <w:p>
      <w:r>
        <w:t>- Bộ Tư pháp;</w:t>
      </w:r>
    </w:p>
    <w:p>
      <w:r>
        <w:t>- VPCP: BTCN, các PCN, Trợ lý TTgCP, các Vụ: TH, PL;</w:t>
      </w:r>
    </w:p>
    <w:p>
      <w:r>
        <w:t>- Lưu: VT, NN. Khánh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