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7143/VPCP-CN năm 2025 xác định thời điểm tính giá đất Hợp đồng BT theo Nghị định 91/2025/NĐ-CP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7143/VPCP-CN</w:t>
      </w:r>
    </w:p>
    <w:p>
      <w:r>
        <w:t>V/v xác định thời điểm tính giá đất Hợp đồng BT theo Nghị định số 91/2025/NĐ-CP</w:t>
      </w:r>
    </w:p>
    <w:p>
      <w:r>
        <w:t>Hà Nội, ngày  31  tháng  7  năm 2025</w:t>
      </w:r>
    </w:p>
    <w:p>
      <w:r>
        <w:t>Kính gửi:</w:t>
      </w:r>
    </w:p>
    <w:p>
      <w:r>
        <w:t>- Ủy ban nhân dân Thành phố Hồ Chí Minh;</w:t>
      </w:r>
    </w:p>
    <w:p>
      <w:r>
        <w:t>- Công ty CP đầu tư MHL.</w:t>
      </w:r>
    </w:p>
    <w:p>
      <w:r>
        <w:t>Xét đề nghị của Công ty CP đầu tư MHL (văn bản số 97/2025/MHL và số số 99/2025/MHL ngày 21 tháng 7 năm 2025) về việc xác định thời điểm tính giá đất Hợp đồng BT theo Nghị định số 91/2025/NĐ-CP, Phó Thủ tướng Chính phủ Trần Hồng Hà có ý kiến như sau:</w:t>
      </w:r>
    </w:p>
    <w:p>
      <w:r>
        <w:t>Các dự án vướng mắc do thời điểm xác định giá đất và hợp đồng BT đã được Bộ Chính trị, Quốc hội và Chính phủ giải quyết cá biệt cho 05 t ỉ nh, Thành phố. Đề nghị Ủy ban nhân dân Thành phố Hồ Chí Minh giải quyết theo thẩm quyền kiến nghị của Công ty CP đầu tư MHL tại văn bản nêu trên. Trường hợp có vướng mắc quy định pháp luật, Ủy ban nhân dân Thành phố Hồ Chí Minh tổng hợp các dự án bất động sản đang vướng mắc, báo cáo Chính phủ để xem xét xử lý tổng thể trong cả nước.</w:t>
      </w:r>
    </w:p>
    <w:p>
      <w:r>
        <w:t>Văn phòng Chính phủ xin thông báo để Bộ Tài chính và các cơ quan liên quan biết, thực hiện./.</w:t>
      </w:r>
    </w:p>
    <w:p>
      <w:r>
        <w:t>Nơi nhận:</w:t>
      </w:r>
    </w:p>
    <w:p>
      <w:r>
        <w:t>- Như trên;</w:t>
      </w:r>
    </w:p>
    <w:p>
      <w:r>
        <w:t>- Thủ tướng, PTTgTT Nguy ễ n Hòa Bình, PTTg Trần Hồng Hà ( để  b/c);</w:t>
      </w:r>
    </w:p>
    <w:p>
      <w:r>
        <w:t>- VPCP: BTCN, PCN Nguyễn  S ỹ Hiệp, Trợ lý TTg, TGĐ  Cổ ng TT ĐT ; các Vụ: KTTH, V. I , NN, PL, TH;</w:t>
      </w:r>
    </w:p>
    <w:p>
      <w:r>
        <w:t>- Lưu: VT, CN (2). H a</w:t>
      </w:r>
    </w:p>
    <w:p>
      <w:r>
        <w:t>KT. BỘ TRƯỞNG, CHỦ NHIỆM</w:t>
      </w:r>
    </w:p>
    <w:p>
      <w:r>
        <w:t>PHÓ CHỦ NHIỆM</w:t>
      </w:r>
    </w:p>
    <w:p>
      <w:r>
        <w:t>N 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