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7087/BNN-TY năm 2024 về ngăn chặn nhập lậu, buôn bán, vận chuyển trái phép tôm hùm giống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7087/BNN-TY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7087/BNN-TY</w:t>
      </w:r>
    </w:p>
    <w:p>
      <w:r>
        <w:t>V/v ngăn chặn nhập lậu, buôn bận, vận chuyển trái phép tôm hùm giống</w:t>
      </w:r>
    </w:p>
    <w:p>
      <w:r>
        <w:t>Hà Nội, ngày 20 tháng 9 năm 2024</w:t>
      </w:r>
    </w:p>
    <w:p>
      <w:r>
        <w:t>Kính gửi:  Ủy ban nhân dân các tỉnh, thành phố trực thuộc Trung ương</w:t>
      </w:r>
    </w:p>
    <w:p>
      <w:r>
        <w:t>Theo phản ánh của người dân và các doanh nghiệp, thời gian qua tình trạng nhập lậu, vận chuyển trái phép tôm hùm giống từ nước ngoài vào Việt Nam qua đường bộ, đường hàng không, đường sông, đường biển đã và đang diễn ra rất phổ biến, phức tạp, dẫn đến nguy cơ rất cao xâm nhiễm các loại mầm bệnh (Đốm  tr ắng, Bệnh sữa,...), tôm kém chất lượng, tổn thất lớn kinh phí của người mua tôm, ảnh hưởng nghiêm  tr ọng đến phát triển ngành nuôi tôm hùm, vi phạm pháp luật về kiểm dịch thú y và thuế quan.</w:t>
      </w:r>
    </w:p>
    <w:p>
      <w:r>
        <w:t>Nhằm chấm dứt những sai phạm và tổn thất nêu trên và để thực hiện nghiêm chỉ đạo của Thủ tướng Chính phủ tại Công điện số 22/CĐ-TTg ngày 31/01/2024, Bộ Nông nghiệp và Phát triển nông thôn đề nghị Ủy ban nhân dân các tỉnh, thành phố trực thuộc Trung ương chỉ đạo các sở, ban ngành và chính quyền các cấp của địa phương tổ chức triển khai đồng bộ các giải pháp theo quy định của Luật Thú y, Luật Thủy sản, các văn bản hướng dẫn thi hành các Luật và khẩn trương tổ chức các biện pháp cụ thể như sau:</w:t>
      </w:r>
    </w:p>
    <w:p>
      <w:r>
        <w:t>1. Tăng cường công tác kiểm tra, giám sát, kiểm soát tại các cảng hàng không, cửa khẩu, đường mòn, lối mở khu vực biên giới, đường sông, đường biển... để kịp thời phát hiện và xử lý nghiêm các trường hợp buôn bán, nhập lậu, vận chuyển tôm hùm giống trái phép vào Việt Nam.</w:t>
      </w:r>
    </w:p>
    <w:p>
      <w:r>
        <w:t>2. Chỉ đạo lực lượng công an, bộ đội biên phòng, Ban chỉ đạo 389 địa phương lập chuyên án đấu tranh với các đối tượng nhập lậu, vận chuyển  tr ái phép tôm hùm giống vào Việt Nam; đồng thời phối hợp với chính quyền địa phương, cơ quan chuyên môn có liên quan để tăng cường kiểm tra các cơ sở nuôi cách ly, cơ sở nuôi tôm để kịp thời phát hiện, bắt giữ và xử lý nghiêm các trường hợp nhập lậu, buôn bán, vận chuyển trái phép tôm hùm giống.</w:t>
      </w:r>
    </w:p>
    <w:p>
      <w:r>
        <w:t>3. Chỉ đạo các cơ quan thông tấn báo chí của địa phương tăng cường công tác truyền thông nguy cơ về các dịch bệnh nguy hiểm xâm nhiễm từ nước ngoài, tôm hùm kém chất lượng do các hoạt động nhập lậu, vận chuyển trái phép và tiếp tay tiêu thụ tôm hùm giống nhập lậu.</w:t>
      </w:r>
    </w:p>
    <w:p>
      <w:r>
        <w:t>Bộ Nông nghiệp và Phát triển nông thôn đề nghị Ủy ban nhân dân các tỉnh, thành phố trực thuộc Trung ương quan tâm khẩn trương chỉ đạo thực hiện các nội dung nêu trên; thường xuyên thông báo về Bộ Nông nghiệp và Phát triển nông thôn để phối hợp xử lý kịp thời các vấn đề phát sinh./.</w:t>
      </w:r>
    </w:p>
    <w:p>
      <w:r>
        <w:t>Nơi nhận:</w:t>
      </w:r>
    </w:p>
    <w:p>
      <w:r>
        <w:t>- Như trên;</w:t>
      </w:r>
    </w:p>
    <w:p>
      <w:r>
        <w:t>- Thủ tướng Chính phủ (để b/c);</w:t>
      </w:r>
    </w:p>
    <w:p>
      <w:r>
        <w:t>- Phó Thủ tướng Trần Lưu Quang (để b/c);</w:t>
      </w:r>
    </w:p>
    <w:p>
      <w:r>
        <w:t>- Bộ trưởng Lê Minh Hoan (để b/c);</w:t>
      </w:r>
    </w:p>
    <w:p>
      <w:r>
        <w:t>- C á c Bộ: QP, CA, GTVT, TC (để p/h);</w:t>
      </w:r>
    </w:p>
    <w:p>
      <w:r>
        <w:t>- Văn phòng Chính phủ (để b/c);</w:t>
      </w:r>
    </w:p>
    <w:p>
      <w:r>
        <w:t>- Văn phòng Ban chỉ đạo 389 quốc gia (để p/h);</w:t>
      </w:r>
    </w:p>
    <w:p>
      <w:r>
        <w:t>- Tổng cục Hải quan - Bộ Tài chính (để p/h);</w:t>
      </w:r>
    </w:p>
    <w:p>
      <w:r>
        <w:t>- Các Cục: Thú y, Thủy sản; Thanh tra Bộ (để t/h);</w:t>
      </w:r>
    </w:p>
    <w:p>
      <w:r>
        <w:t>- Sở NN&amp;PTNT, Cơ quan QLCNTY, TS c á c tỉnh, Tp (để t/h);</w:t>
      </w:r>
    </w:p>
    <w:p>
      <w:r>
        <w:t>- Lưu: VT, TY.</w:t>
      </w:r>
    </w:p>
    <w:p>
      <w:r>
        <w:t>KT. BỘ TRƯỞNG</w:t>
      </w:r>
    </w:p>
    <w:p>
      <w:r>
        <w:t>THỨ TRƯỞNG</w:t>
      </w:r>
    </w:p>
    <w:p>
      <w:r>
        <w:t>Phùng  Đ ứ 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