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7076/VPCP-QHQT năm 2024 hoàn thiện hồ sơ sử dụng vốn dư và kéo dài thời gian bố trí vốn ngân sách trung ương của Dự án vay vốn Ngân hàng Phát triển Châu Á (ADB)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7076/VPCP-QHQT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7076/VPCP-QHQT</w:t>
      </w:r>
    </w:p>
    <w:p>
      <w:r>
        <w:t>V/v hoàn thiện hồ sơ sử dụng vốn dư và kéo dài thời gian bố trí vốn ngân sách trung ương của Dự án vay vốn ADB</w:t>
      </w:r>
    </w:p>
    <w:p>
      <w:r>
        <w:t>Hà Nội, ngày 01 tháng 10 năm 2024</w:t>
      </w:r>
    </w:p>
    <w:p>
      <w:r>
        <w:t>Kính gửi:</w:t>
      </w:r>
    </w:p>
    <w:p>
      <w:r>
        <w:t>- Bộ trưởng Bộ Kế hoạch và Đầu tư;</w:t>
      </w:r>
    </w:p>
    <w:p>
      <w:r>
        <w:t>- Chủ tịch Ủy ban nhân dân tỉnh Bắc Kạn.</w:t>
      </w:r>
    </w:p>
    <w:p>
      <w:r>
        <w:t>Xét kiến nghị của Bộ Kế hoạch và Đầu tư tại văn bản số 6914/BKHĐT-KTĐN ngày 28 tháng 8 năm 2024 về việc sử dụng vốn dư và kéo dài thời gian bố trí vốn ngân sách trung ương của Dự án “Hạ tầng cơ bản phát triển toàn diện các tỉnh Đông Bắc: Hà Giang, Cao Bằng, Bắc Kạn, Lạng Sơn” - Tiểu dự án tỉnh Bắc Kạn (Dự án), vay vốn Ngân hàng Phát triển Châu Á (ADB), Phó Thủ tướng Chính phủ Bùi Thanh Sơn yêu cầu Bộ Kế hoạch và Đầu tư:</w:t>
      </w:r>
    </w:p>
    <w:p>
      <w:r>
        <w:t>1. Chủ trì, phối hợp với Ủy ban nhân dân tỉnh Bắc Kạn:</w:t>
      </w:r>
    </w:p>
    <w:p>
      <w:r>
        <w:t>- Rà soát, giải trình làm rõ số liệu vốn dư của Dự án đề xuất, bảo đảm vốn dư chỉ được sử dụng sau khi đã bố trí đầy đủ vốn để hoàn thành các mục tiêu của Dự án theo đúng quy định tại khoản 1 Điều 48 Nghị định số 114/2021/NĐ-CP ngày 16 tháng 12 năm 2021 của Chính phủ về quản lý và sử dụng ODA, vốn vay ưu đãi của nhà tài trợ nước ngoài.</w:t>
      </w:r>
    </w:p>
    <w:p>
      <w:r>
        <w:t>- Bổ sung kiến nghị về cơ chế tài chính phần vốn dư vay ADB, bảo đảm phù hợp với quy định của pháp luật hiện hành.</w:t>
      </w:r>
    </w:p>
    <w:p>
      <w:r>
        <w:t>- Giải trình, làm rõ thời gian bố trí vốn ngân sách trung ương của Dự án kiến nghị kéo dài tại văn bản nêu trên so với đề xuất của Ủy ban nhân dân tỉnh Bắc Kạn.</w:t>
      </w:r>
    </w:p>
    <w:p>
      <w:r>
        <w:t>2. Rà soát, hoàn thiện dự thảo văn bản phê duyệt của Thủ tướng Chính phủ theo quy định, trong đó bổ sung trách nhiệm của Bộ Kế hoạch và Đầu tư:</w:t>
      </w:r>
    </w:p>
    <w:p>
      <w:r>
        <w:t>- Chịu trách nhiệm toàn diện về các nội dung báo cáo và đề xuất, kiến nghị tại các văn bản trình Thủ tướng Chính phủ, bảo đảm thực hiện đầy đủ các quy trình, thủ tục theo quy định và đúng quy định pháp luật.</w:t>
      </w:r>
    </w:p>
    <w:p>
      <w:r>
        <w:t>- Theo thẩm quyền, chức năng và nhiệm vụ được giao, chịu trách nhiệm phối hợp với Bộ Tài chính và các cơ quan liên quan kiểm tra, giám sát, bảo đảm Dự án được thực hiện đúng mục đích, hiệu quả và khả năng trả nợ theo quy định; kịp thời báo cáo, đề xuất, kiến nghị cấp có thẩm quyền đối với những vấn đề phát sinh.</w:t>
      </w:r>
    </w:p>
    <w:p>
      <w:r>
        <w:t>3. Hoàn chỉnh hồ sơ theo quy định, báo cáo Thủ tướng Chính phủ trước ngày 05 tháng 10 năm 2024.</w:t>
      </w:r>
    </w:p>
    <w:p>
      <w:r>
        <w:t>Văn phòng Chính phủ thông báo để Bộ Kế hoạch và Đầu tư và các cơ quan liên quan biết, thực hiện./.</w:t>
      </w:r>
    </w:p>
    <w:p>
      <w:r>
        <w:t>Nơi nhận:</w:t>
      </w:r>
    </w:p>
    <w:p>
      <w:r>
        <w:t>- Như trên;</w:t>
      </w:r>
    </w:p>
    <w:p>
      <w:r>
        <w:t>- TTg, PTTg Bùi Thanh Sơn;</w:t>
      </w:r>
    </w:p>
    <w:p>
      <w:r>
        <w:t>- Các Bộ: KHĐT, TC, GTVT, NN&amp;PTNT;</w:t>
      </w:r>
    </w:p>
    <w:p>
      <w:r>
        <w:t>- UBND tỉnh Bắc Kạn;</w:t>
      </w:r>
    </w:p>
    <w:p>
      <w:r>
        <w:t>- VPCP: BTCN, PCN Nguyễn Sỹ Hiệp, các Vụ: KTTH, CN, PL, TH;</w:t>
      </w:r>
    </w:p>
    <w:p>
      <w:r>
        <w:t>- Lưu: VT, QHQT (3).  HN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