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7030/BGDĐT-KHTC năm 2024 thanh toán học phí theo phương thức thanh toán không dùng tiền mặt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7030/BGDĐT-KHTC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7030/BGDĐT-KHTC</w:t>
      </w:r>
    </w:p>
    <w:p>
      <w:r>
        <w:t>V/v thanh toán học phí theo phương thức thanh toán không dùng tiền mặt</w:t>
      </w:r>
    </w:p>
    <w:p>
      <w:r>
        <w:t>Hà Nội, ngày 31 tháng 10 năm 2024</w:t>
      </w:r>
    </w:p>
    <w:p>
      <w:r>
        <w:t>Kính gửi:</w:t>
      </w:r>
    </w:p>
    <w:p>
      <w:r>
        <w:t>- Bộ, cơ quan trung ương chủ quản các cơ sở giáo dục đào tạo;</w:t>
      </w:r>
    </w:p>
    <w:p>
      <w:r>
        <w:t>- Ủy ban nhân dân các tỉnh, thành phố trực thuộc Trung ương;</w:t>
      </w:r>
    </w:p>
    <w:p>
      <w:r>
        <w:t>- Các cơ sở giáo dục đại học; các trường cao đẳng được phép đào tạo cao đẳng ngành Giáo dục Mầm non.</w:t>
      </w:r>
    </w:p>
    <w:p>
      <w:r>
        <w:t>Thực hiện Đề án phát triển thanh toán không dùng tiền mặt tại Việt Nam (theo Quyết định số 1813/QĐ-TTg ngày 28/10/2021 của Thủ tướng Chính phủ), Bộ Giáo dục và Đào tạo đề nghị các Bộ, cơ quan trung ương và Ủy ban nhân dân các tỉnh, thành phố trực thuộc trung ương quán triệt đến các cơ sở giáo dục tiếp tục thực hiện Công văn số 2741/BGDĐT-KHTC ngày 29/06/2022 của Bộ Giáo dục và Đào tạo về việc hướng dẫn thực hiện thanh toán học phí theo phương thức thanh toán không dùng tiền mặt và tiếp tục đẩy mạnh thực hiện các giải pháp thanh toán học phí không dùng tiền mặt, trong đó lưu ý các nội dung sau:</w:t>
      </w:r>
    </w:p>
    <w:p>
      <w:r>
        <w:t>1. Đối với các khoản thu học phí, lệ phí tuyển sinh và các khoản thu khác: khẩn trương phối hợp với các tổ chức tín dụng, tổ chức trung gian thanh toán và các đơn vị liên quan để triển khai việc thu học phí, lệ phí tuyển sinh và các khoản thu khác bằng phương thức thanh toán không dùng tiền mặt, cụ thể:</w:t>
      </w:r>
    </w:p>
    <w:p>
      <w:r>
        <w:t>- Trang bị sẵn sàng phương tiện phục vụ thanh toán không dùng tiền mặt, tích hợp sẵn sàng module thanh toán trong phần mềm quản lý trường học, cơ sở giáo dục;</w:t>
      </w:r>
    </w:p>
    <w:p>
      <w:r>
        <w:t>- Phối hợp các ngân hàng, tổ chức tín dụng, trung gian thanh toán để thống nhất mẫu thông tin thanh toán không dùng tiền mặt đối với học phí và các khoản thu dịch vụ giáo dục có tối thiểu các trường thông tin (theo Quyết định số 4597/QĐ-BGDĐT ngày 28/12/2022 ban hành quy định kỹ thuật về dữ liệu trong thanh toán không dùng tiền mặt đối với việc thu học phí và các khoản thu dịch vụ giáo dục).</w:t>
      </w:r>
    </w:p>
    <w:p>
      <w:r>
        <w:t>- Bố trí tổ chức, cá nhân đầu mối hướng dẫn, hỗ trợ phụ huynh, học sinh, sinh viên và các đối tác liên quan thực hiện thanh toán không dùng tiền mặt trong thanh toán học phí và các dịch vụ giáo dục, tạo điều kiện thuận lợi cho người học và gia đình người học; tăng tối đa số lượng và giá trị thanh toán không dùng tiền mặt trong tổng số lượng và giá trị thanh toán của cơ sở giáo dục.</w:t>
      </w:r>
    </w:p>
    <w:p>
      <w:r>
        <w:t>2. Tiếp tục đẩy mạnh triển khai chuyển đổi số, ứng dụng công nghệ thông tin để kết nối, tích hợp dữ liệu với tổ chức tín dụng, tổ chức trung gian thanh toán, cung cấp cho người học các dịch vụ thanh toán không dùng tiền mặt, trong đó khuyến khích triển khai hình thức thanh toán trực tuyến để tạo thuận lợi cho người dân khi thực hiện giao dịch. Đồng thời, triển khai các biện pháp đảm bảo an toàn, an ninh thông tin trong giao dịch thanh toán, trong đó lưu ý đến việc làm chủ dữ liệu và bảo vệ dữ liệu cá nhân theo quy định tại Nghị định số 13/2023/NĐ-CP ngày 17/4/2023 của Chính phủ về bảo vệ dữ liệu cá nhân. Bên cạnh đó việc kết nối, tích hợp giữa các hệ thống thông tin của cơ sở giáo dục với các đơn vị cung cấp dịch vụ thanh toán/trung gian thanh toán cần phải hướng đến mục tiêu tạo điều kiện thuận lợi tối đa cho người thực hiện thanh toán, theo hướng có quyền được lựa chọn nhiều đơn vị cung cấp dịch vụ thanh toán, được lựa chọn phương thức thanh toán.</w:t>
      </w:r>
    </w:p>
    <w:p>
      <w:r>
        <w:t>3. Đối với các cơ sở giáo dục đại học, các trường cao đẳng được phép đào tạo cao đẳng ngành Giáo dục Mầm non: khẩn trương nghiên cứu mô hình tích hợp nền tảng thanh toán trực tuyến trên Cổng dịch vụ công Quốc gia theo tài liệu hướng dẫn đăng tại mục “15. Tài liệu hướng dẫn kết nối Hệ thống thanh toán trực tuyến của Cổng Dịch vụ công quốc gia (Payment Platform)”, thuộc phần: “Hướng dẫn sử dụng cho bộ, cơ quan, địa phương” trên Cổng DVCQG (https://dichvucong.gov.vn/p/home/dvc-huong-dan-bo-nganh-dia phuong.html) để triển khai thực hiện thanh toán học phí trực tuyến theo yêu cầu tại Quyết định số 1813/QĐ-TTg ngày 28/10/2021 của Thủ tướng Chính phủ.</w:t>
      </w:r>
    </w:p>
    <w:p>
      <w:r>
        <w:t>Trong trường hợp cần hướng dẫn, hỗ trợ thực hiện kết nối thử nghiệm, đề nghị cơ sở giáo dục đào tạo liên hệ Cục Công nghệ thông tin - Bộ Giáo dục và Đào tạo (Điện thoại: 024.38695144; Email: cuccntt@moet.gov.vn).</w:t>
      </w:r>
    </w:p>
    <w:p>
      <w:r>
        <w:t>4. Đề nghị các Bộ, cơ quan trung ương và Ủy ban nhân dân các tỉnh, thành phố trực thuộc trung ương báo cáo tình hình thực hiện và kiến nghị các giải pháp để giải quyết những khó khăn, vướng mắc trong quá trình triển khai thực hiện theo Phụ lục 1 (đính kèm); cơ sở giáo dục đại học, các trường cao đẳng được phép đào tạo cao đẳng ngành Giáo dục Mầm non báo cáo tình hình thực hiện và kiến nghị các giải pháp để giải quyết những khó khăn, vướng mắc trong quá trình triển khai thực hiện theo Phụ lục 2 (đính kèm) và gửi về Bộ Giáo dục và Đào tạo trước ngày 5/11/2024 để tổng hợp báo cáo Thủ tướng Chính phủ.</w:t>
      </w:r>
    </w:p>
    <w:p>
      <w:r>
        <w:t>Trân trọng./.</w:t>
      </w:r>
    </w:p>
    <w:p>
      <w:r>
        <w:t>Nơi nhận:</w:t>
      </w:r>
    </w:p>
    <w:p>
      <w:r>
        <w:t>- Như kính gửi;</w:t>
      </w:r>
    </w:p>
    <w:p>
      <w:r>
        <w:t>- Bộ trưởng (để báo cáo);</w:t>
      </w:r>
    </w:p>
    <w:p>
      <w:r>
        <w:t>- Các Thứ trưởng (để p/h);</w:t>
      </w:r>
    </w:p>
    <w:p>
      <w:r>
        <w:t>- Sở GDĐT tỉnh, thành phố (để p/h);</w:t>
      </w:r>
    </w:p>
    <w:p>
      <w:r>
        <w:t>- Cục CNTT (để thực hiện);</w:t>
      </w:r>
    </w:p>
    <w:p>
      <w:r>
        <w:t>- Lưu: VT, Vụ KHTC.</w:t>
      </w:r>
    </w:p>
    <w:p>
      <w:r>
        <w:t>KT. BỘ TRƯỞNG</w:t>
      </w:r>
    </w:p>
    <w:p>
      <w:r>
        <w:t>THỨ TRƯỞNG</w:t>
      </w:r>
    </w:p>
    <w:p>
      <w:r>
        <w:t>Phạm Ngọc Thưởng</w:t>
      </w:r>
    </w:p>
    <w:p>
      <w:r>
        <w:t>BỘ GIÁO DỤC VÀ ĐÀO TẠO</w:t>
      </w:r>
    </w:p>
    <w:p>
      <w:r>
        <w:t>-------</w:t>
      </w:r>
    </w:p>
    <w:p>
      <w:r>
        <w:t>PHỤ LỤC 1</w:t>
      </w:r>
    </w:p>
    <w:p>
      <w:r>
        <w:t>Dành cho Bộ, ngành, địa phương</w:t>
      </w:r>
    </w:p>
    <w:p>
      <w:r>
        <w:t>BÁO CÁO TÌNH HÌNH THỰC HIỆN THANH TOÁN</w:t>
      </w:r>
    </w:p>
    <w:p>
      <w:r>
        <w:t>KHÔNG DÙNG TIỀN MẶT</w:t>
      </w:r>
    </w:p>
    <w:p>
      <w:r>
        <w:t>1. Các văn bản của Bộ/ngành/UBND tỉnh, thành phố trực thuộc Trung ương triển khai thực hiện Nghị quyết số 01/NQ-CP ngày 08/01/2022, Quyết định số 1813/QĐ-TTg ngày 28/10/2021 của Thủ tướng (thống kê các văn bản trong năm học 2023-2024, 2024-2025)</w:t>
      </w:r>
    </w:p>
    <w:p>
      <w:r>
        <w:t>2. Tình hình thực hiện thanh toán không dùng tiền mặt tại các cơ sở giáo dục đào tạo</w:t>
      </w:r>
    </w:p>
    <w:p>
      <w:r>
        <w:t>Stt</w:t>
      </w:r>
    </w:p>
    <w:p>
      <w:r>
        <w:t>Cơ sở giáo dục đào tạo</w:t>
      </w:r>
    </w:p>
    <w:p>
      <w:r>
        <w:t>Tổng số trường</w:t>
      </w:r>
    </w:p>
    <w:p>
      <w:r>
        <w:t>Số trường thực hiện hoàn toàn theo phương thức thanh toán không dùng tiền mặt</w:t>
      </w:r>
    </w:p>
    <w:p>
      <w:r>
        <w:t>Số trường kết hợp phương thức thanh toán tiền mặt và chuyển qua tài khoản</w:t>
      </w:r>
    </w:p>
    <w:p>
      <w:r>
        <w:t>Số trường thực hiện hoàn toàn theo phương thức thanh toán tiền mặt</w:t>
      </w:r>
    </w:p>
    <w:p>
      <w:r>
        <w:t>I</w:t>
      </w:r>
    </w:p>
    <w:p>
      <w:r>
        <w:t>Thu học phí</w:t>
      </w:r>
    </w:p>
    <w:p>
      <w:r>
        <w:t>1</w:t>
      </w:r>
    </w:p>
    <w:p>
      <w:r>
        <w:t>Trường mầm non</w:t>
      </w:r>
    </w:p>
    <w:p>
      <w:r>
        <w:t>2</w:t>
      </w:r>
    </w:p>
    <w:p>
      <w:r>
        <w:t>Trường Tiểu học</w:t>
      </w:r>
    </w:p>
    <w:p>
      <w:r>
        <w:t>3</w:t>
      </w:r>
    </w:p>
    <w:p>
      <w:r>
        <w:t>Trường Trung học Cơ sở</w:t>
      </w:r>
    </w:p>
    <w:p>
      <w:r>
        <w:t>4</w:t>
      </w:r>
    </w:p>
    <w:p>
      <w:r>
        <w:t>Trường Trung học phổ thông</w:t>
      </w:r>
    </w:p>
    <w:p>
      <w:r>
        <w:t>5</w:t>
      </w:r>
    </w:p>
    <w:p>
      <w:r>
        <w:t>Cơ sở giáo dục đại học</w:t>
      </w:r>
    </w:p>
    <w:p>
      <w:r>
        <w:t>6</w:t>
      </w:r>
    </w:p>
    <w:p>
      <w:r>
        <w:t>Cơ sở giáo dục khác</w:t>
      </w:r>
    </w:p>
    <w:p>
      <w:r>
        <w:t>II</w:t>
      </w:r>
    </w:p>
    <w:p>
      <w:r>
        <w:t>Các khoản thu khác</w:t>
      </w:r>
    </w:p>
    <w:p>
      <w:r>
        <w:t>1</w:t>
      </w:r>
    </w:p>
    <w:p>
      <w:r>
        <w:t>Trường mầm non</w:t>
      </w:r>
    </w:p>
    <w:p>
      <w:r>
        <w:t>2</w:t>
      </w:r>
    </w:p>
    <w:p>
      <w:r>
        <w:t>Trường Tiểu học</w:t>
      </w:r>
    </w:p>
    <w:p>
      <w:r>
        <w:t>3</w:t>
      </w:r>
    </w:p>
    <w:p>
      <w:r>
        <w:t>Trường Trung học Cơ sở</w:t>
      </w:r>
    </w:p>
    <w:p>
      <w:r>
        <w:t>4</w:t>
      </w:r>
    </w:p>
    <w:p>
      <w:r>
        <w:t>Trường Trung học phổ thông</w:t>
      </w:r>
    </w:p>
    <w:p>
      <w:r>
        <w:t>5</w:t>
      </w:r>
    </w:p>
    <w:p>
      <w:r>
        <w:t>Cơ sở giáo dục đại học</w:t>
      </w:r>
    </w:p>
    <w:p>
      <w:r>
        <w:t>6</w:t>
      </w:r>
    </w:p>
    <w:p>
      <w:r>
        <w:t>Cơ sở giáo dục khác</w:t>
      </w:r>
    </w:p>
    <w:p>
      <w:r>
        <w:t>3. Những khó khăn, vướng mắc trong quá trình triển khai thực hiện thanh toán không dùng tiền mặt</w:t>
      </w:r>
    </w:p>
    <w:p>
      <w:r>
        <w:t>……………………………………………………………………………………………………….</w:t>
      </w:r>
    </w:p>
    <w:p>
      <w:r>
        <w:t>……………………………………………………………………………………………………….</w:t>
      </w:r>
    </w:p>
    <w:p>
      <w:r>
        <w:t>……………………………………………………………………………………………………….</w:t>
      </w:r>
    </w:p>
    <w:p>
      <w:r>
        <w:t>……………………………………………………………………………………………………….</w:t>
      </w:r>
    </w:p>
    <w:p>
      <w:r>
        <w:t>……………………………………………………………………………………………………….</w:t>
      </w:r>
    </w:p>
    <w:p>
      <w:r>
        <w:t>……………………………………………………………………………………………………….</w:t>
      </w:r>
    </w:p>
    <w:p>
      <w:r>
        <w:t>4. Tình hình thực hiện thanh toán học phí trực tuyến trên Cổng dịch vụ công Quốc gia (đối với cơ sở giáo dục đại học)</w:t>
      </w:r>
    </w:p>
    <w:p>
      <w:r>
        <w:t>……………………………………………………………………………………………………….</w:t>
      </w:r>
    </w:p>
    <w:p>
      <w:r>
        <w:t>……………………………………………………………………………………………………….</w:t>
      </w:r>
    </w:p>
    <w:p>
      <w:r>
        <w:t>5. Các kiến nghị để thúc đẩy hoạt động thanh toán không dùng tiền mặt</w:t>
      </w:r>
    </w:p>
    <w:p>
      <w:r>
        <w:t>……………………………………………………………………………………………………….</w:t>
      </w:r>
    </w:p>
    <w:p>
      <w:r>
        <w:t>……………………………………………………………………………………………………….</w:t>
      </w:r>
    </w:p>
    <w:p>
      <w:r>
        <w:t>BỘ GIÁO DỤC VÀ ĐÀO TẠO</w:t>
      </w:r>
    </w:p>
    <w:p>
      <w:r>
        <w:t>-------</w:t>
      </w:r>
    </w:p>
    <w:p>
      <w:r>
        <w:t>PHỤ LỤC 2</w:t>
      </w:r>
    </w:p>
    <w:p>
      <w:r>
        <w:t>Dành cho các cơ sở giáo dục đại học</w:t>
      </w:r>
    </w:p>
    <w:p>
      <w:r>
        <w:t>BÁO CÁO TÌNH HÌNH THỰC HIỆN THANH TOÁN</w:t>
      </w:r>
    </w:p>
    <w:p>
      <w:r>
        <w:t>KHÔNG DÙNG TIỀN MẶT TẠI CÁC CƠ SỞ GIÁO DỤC ĐẠI HỌC</w:t>
      </w:r>
    </w:p>
    <w:p>
      <w:r>
        <w:t>Thực hiện chỉ thị của Thủ tướng Chính phủ, Bộ Giáo dục và Đào tạo cần báo cáo về kết quả thực hiện Nghị quyết số 01/NQ-CP ngày 08/01/2022, Quyết định số 1813/QĐ-TTg ngày 28/10/2021 của Thủ tướng về việc thanh toán không dùng tiền mặt, đề nghị nhà trường cung cấp thông tin theo biểu mẫu sau đây:</w:t>
      </w:r>
    </w:p>
    <w:p>
      <w:r>
        <w:t>A. THÔNG TIN VỀ CƠ SỞ GIÁO DỤC ĐẠI HỌC (Sau đây gọi là Trường)</w:t>
      </w:r>
    </w:p>
    <w:p>
      <w:r>
        <w:t>1. Tên trường: ……………………………………………………………………………………….</w:t>
      </w:r>
    </w:p>
    <w:p>
      <w:r>
        <w:t>2. Vùng:</w:t>
      </w:r>
    </w:p>
    <w:p>
      <w:r>
        <w:t>□ Miền Bắc</w:t>
      </w:r>
    </w:p>
    <w:p>
      <w:r>
        <w:t>□ Miền Trung</w:t>
      </w:r>
    </w:p>
    <w:p>
      <w:r>
        <w:t>□ Miền Nam</w:t>
      </w:r>
    </w:p>
    <w:p>
      <w:r>
        <w:t>3. Loại hình trường:</w:t>
      </w:r>
    </w:p>
    <w:p>
      <w:r>
        <w:t>□ tư thục</w:t>
      </w:r>
    </w:p>
    <w:p>
      <w:r>
        <w:t>□ công lập tự chủ nhóm 1</w:t>
      </w:r>
    </w:p>
    <w:p>
      <w:r>
        <w:t>□ công lập tự chủ nhóm 2</w:t>
      </w:r>
    </w:p>
    <w:p>
      <w:r>
        <w:t>□ công lập nhóm 4</w:t>
      </w:r>
    </w:p>
    <w:p>
      <w:r>
        <w:t>□ công lập tự đảm bảo một phần chi thường xuyên (nhóm 3)</w:t>
      </w:r>
    </w:p>
    <w:p>
      <w:r>
        <w:t>B. THỰC TRẠNG TÌNH HÌNH THỰC HIỆN THANH TOÁN KHÔNG DÙNG TIỀN MẶT</w:t>
      </w:r>
    </w:p>
    <w:p>
      <w:r>
        <w:t>4. Nhà trường đã và đang thực hiện phương thức nào cho các khoản thu dưới đây?</w:t>
      </w:r>
    </w:p>
    <w:p>
      <w:r>
        <w:t>Stt</w:t>
      </w:r>
    </w:p>
    <w:p>
      <w:r>
        <w:t>Khoản thu</w:t>
      </w:r>
    </w:p>
    <w:p>
      <w:r>
        <w:t>Thu tiền mặt</w:t>
      </w:r>
    </w:p>
    <w:p>
      <w:r>
        <w:t>Thu không dùng tiền mặt</w:t>
      </w:r>
    </w:p>
    <w:p>
      <w:r>
        <w:t>Kết hợp tiền mặt và không dùng tiền mặt</w:t>
      </w:r>
    </w:p>
    <w:p>
      <w:r>
        <w:t>Hình thức trực tuyến</w:t>
      </w:r>
    </w:p>
    <w:p>
      <w:r>
        <w:t>Hình thức không dùng tiền mặt khác</w:t>
      </w:r>
    </w:p>
    <w:p>
      <w:r>
        <w:t>1</w:t>
      </w:r>
    </w:p>
    <w:p>
      <w:r>
        <w:t>Lệ phí tuyển sinh</w:t>
      </w:r>
    </w:p>
    <w:p>
      <w:r>
        <w:t>2</w:t>
      </w:r>
    </w:p>
    <w:p>
      <w:r>
        <w:t>Học phí</w:t>
      </w:r>
    </w:p>
    <w:p>
      <w:r>
        <w:t>3</w:t>
      </w:r>
    </w:p>
    <w:p>
      <w:r>
        <w:t>Ký túc xá</w:t>
      </w:r>
    </w:p>
    <w:p>
      <w:r>
        <w:t>4</w:t>
      </w:r>
    </w:p>
    <w:p>
      <w:r>
        <w:t>Bảo hiểm</w:t>
      </w:r>
    </w:p>
    <w:p>
      <w:r>
        <w:t>5</w:t>
      </w:r>
    </w:p>
    <w:p>
      <w:r>
        <w:t>Các khoản thu khác……………..</w:t>
      </w:r>
    </w:p>
    <w:p>
      <w:r>
        <w:t>5. Nhà trường triển khai các hoạt động hỗ trợ thanh toán không dùng tiền mặt như thế nào?</w:t>
      </w:r>
    </w:p>
    <w:p>
      <w:r>
        <w:t>□ Cung cấp tài khoản của nhà trường và cú pháp chuyển tiền  học phí  qua tài khoản</w:t>
      </w:r>
    </w:p>
    <w:p>
      <w:r>
        <w:t>□ Thông báo tài khoản và cú pháp chuyển tiền qua tài khoản cho  tất cả các khoản  phải nộp</w:t>
      </w:r>
    </w:p>
    <w:p>
      <w:r>
        <w:t>□ Cung cấp mã QRcode cho các  khoản thu tại chỗ như lệ phí, bảo hiểm...</w:t>
      </w:r>
    </w:p>
    <w:p>
      <w:r>
        <w:t>□ Có phối hợp với tổ chức tín dụng để triển khai thu các khoản thu không dùng tiền mặt</w:t>
      </w:r>
    </w:p>
    <w:p>
      <w:r>
        <w:t>□ Có đầu mối hướng dẫn, hỗ trợ phụ huynh, người học thực hiện thanh toán không dùng tiền mặt</w:t>
      </w:r>
    </w:p>
    <w:p>
      <w:r>
        <w:t>□ Có tích hợp dữ liệu với tổ chức tín dụng cung cấp cho người học dịch vụ thanh toán không dùng tiền mặt</w:t>
      </w:r>
    </w:p>
    <w:p>
      <w:r>
        <w:t>□ Có triển khai các hình thức thanh toán trực tuyến thông qua kết nối hệ thống thông tin của cơ sở giáo dục với các đơn vị cung cấp dịch vụ thanh toán/trung gian thanh toán.</w:t>
      </w:r>
    </w:p>
    <w:p>
      <w:r>
        <w:t>□ Có cung cấp cho người học ứng dụng (app) di động có chức năng thanh toán trực tuyến.</w:t>
      </w:r>
    </w:p>
    <w:p>
      <w:r>
        <w:t>6. Hiện trạng về hạ tầng, kỹ thuật</w:t>
      </w:r>
    </w:p>
    <w:p>
      <w:r>
        <w:t>a) Kết nối Internet đang sử dụng</w:t>
      </w:r>
    </w:p>
    <w:p>
      <w:r>
        <w:t>□ Mạng truyền số liệu chuyên dụng của Chính phủ (CPNet)</w:t>
      </w:r>
    </w:p>
    <w:p>
      <w:r>
        <w:t>□ Đường truyền Leased Line</w:t>
      </w:r>
    </w:p>
    <w:p>
      <w:r>
        <w:t>□ Đường truyền băng thông rộng khác</w:t>
      </w:r>
    </w:p>
    <w:p>
      <w:r>
        <w:t>b) Hiện trạng triển khai ứng dụng CNTT trong quản lý, thanh toán học phí đang triển khai hoặc dự kiến triển khai trong thời gian tới:</w:t>
      </w:r>
    </w:p>
    <w:p>
      <w:r>
        <w:t>TT</w:t>
      </w:r>
    </w:p>
    <w:p>
      <w:r>
        <w:t>Tên phần mềm</w:t>
      </w:r>
    </w:p>
    <w:p>
      <w:r>
        <w:t>Đã triển khai</w:t>
      </w:r>
    </w:p>
    <w:p>
      <w:r>
        <w:t>(đánh dấu X)</w:t>
      </w:r>
    </w:p>
    <w:p>
      <w:r>
        <w:t>Chạy trên môi trường web</w:t>
      </w:r>
    </w:p>
    <w:p>
      <w:r>
        <w:t>(đánh dấu X)</w:t>
      </w:r>
    </w:p>
    <w:p>
      <w:r>
        <w:t>1</w:t>
      </w:r>
    </w:p>
    <w:p>
      <w:r>
        <w:t>Quản lý sinh viên, học viên</w:t>
      </w:r>
    </w:p>
    <w:p>
      <w:r>
        <w:t>2</w:t>
      </w:r>
    </w:p>
    <w:p>
      <w:r>
        <w:t>Quản lý đào tạo</w:t>
      </w:r>
    </w:p>
    <w:p>
      <w:r>
        <w:t>3</w:t>
      </w:r>
    </w:p>
    <w:p>
      <w:r>
        <w:t>Quản lý, thanh toán học phí</w:t>
      </w:r>
    </w:p>
    <w:p>
      <w:r>
        <w:t>7. Nhà trường có áp dụng các biện pháp nào để đảm bảo an toàn, an ninh thông tin, làm chủ dữ liệu và bảo vệ thông tin cá nhân cho các giao dịch thanh toán không dùng tiền mặt?</w:t>
      </w:r>
    </w:p>
    <w:p>
      <w:r>
        <w:t>………………………………………………………………………………………………………</w:t>
      </w:r>
    </w:p>
    <w:p>
      <w:r>
        <w:t>………………………………………………………………………………………………………</w:t>
      </w:r>
    </w:p>
    <w:p>
      <w:r>
        <w:t>8. Nhà trường đã và đang thực hiện phương thức thanh toán nào cho các khoản chi dưới đây?</w:t>
      </w:r>
    </w:p>
    <w:p>
      <w:r>
        <w:t>Stt</w:t>
      </w:r>
    </w:p>
    <w:p>
      <w:r>
        <w:t>Khoản thu</w:t>
      </w:r>
    </w:p>
    <w:p>
      <w:r>
        <w:t>Thanh toán tiền mặt</w:t>
      </w:r>
    </w:p>
    <w:p>
      <w:r>
        <w:t>Thanh toán không dùng tiền mặt</w:t>
      </w:r>
    </w:p>
    <w:p>
      <w:r>
        <w:t>Kết hợp thanh toán tiền mặt và không dùng tiền mặt</w:t>
      </w:r>
    </w:p>
    <w:p>
      <w:r>
        <w:t>Hình thức trực tuyến</w:t>
      </w:r>
    </w:p>
    <w:p>
      <w:r>
        <w:t>Hình thức không dùng tiền mặt khác</w:t>
      </w:r>
    </w:p>
    <w:p>
      <w:r>
        <w:t>1</w:t>
      </w:r>
    </w:p>
    <w:p>
      <w:r>
        <w:t>Lương và các khoản phụ cấp</w:t>
      </w:r>
    </w:p>
    <w:p>
      <w:r>
        <w:t>2</w:t>
      </w:r>
    </w:p>
    <w:p>
      <w:r>
        <w:t>Thưởng</w:t>
      </w:r>
    </w:p>
    <w:p>
      <w:r>
        <w:t>3</w:t>
      </w:r>
    </w:p>
    <w:p>
      <w:r>
        <w:t>Chi hội họp</w:t>
      </w:r>
    </w:p>
    <w:p>
      <w:r>
        <w:t>4</w:t>
      </w:r>
    </w:p>
    <w:p>
      <w:r>
        <w:t>Chi vượt giờ</w:t>
      </w:r>
    </w:p>
    <w:p>
      <w:r>
        <w:t>5</w:t>
      </w:r>
    </w:p>
    <w:p>
      <w:r>
        <w:t>Chi học bổng</w:t>
      </w:r>
    </w:p>
    <w:p>
      <w:r>
        <w:t>6</w:t>
      </w:r>
    </w:p>
    <w:p>
      <w:r>
        <w:t>Chi cho NCKH</w:t>
      </w:r>
    </w:p>
    <w:p>
      <w:r>
        <w:t>7</w:t>
      </w:r>
    </w:p>
    <w:p>
      <w:r>
        <w:t>Chi mua sắm</w:t>
      </w:r>
    </w:p>
    <w:p>
      <w:r>
        <w:t>8</w:t>
      </w:r>
    </w:p>
    <w:p>
      <w:r>
        <w:t>Chi khác</w:t>
      </w:r>
    </w:p>
    <w:p>
      <w:r>
        <w:t>9. Ngoài các hoạt động trên, Nhà trường còn có hoạt động nào khác để thúc đẩy thanh toán không dùng tiền mặt:</w:t>
      </w:r>
    </w:p>
    <w:p>
      <w:r>
        <w:t>………………………………………………………………………………………………………</w:t>
      </w:r>
    </w:p>
    <w:p>
      <w:r>
        <w:t>………………………………………………………………………………………………………</w:t>
      </w:r>
    </w:p>
    <w:p>
      <w:r>
        <w:t>………………………………………………………………………………………………………</w:t>
      </w:r>
    </w:p>
    <w:p>
      <w:r>
        <w:t>10. Hãy cho biết, mức độ triển khai thanh toán không dùng tiền mặt tại trường hiện nay</w:t>
      </w:r>
    </w:p>
    <w:p>
      <w:r>
        <w:t>○ Với các khoản thu: Đạt khoảng ….% trên tổng thu</w:t>
      </w:r>
    </w:p>
    <w:p>
      <w:r>
        <w:t>○ Với các khoán chi: Đạt khoảng ….% trên tổng chi</w:t>
      </w:r>
    </w:p>
    <w:p>
      <w:r>
        <w:t>11. Những khó khăn mà nhà trường gặp phải trong quá trình triển khai hoạt động thanh toán không dùng tiền mặt:</w:t>
      </w:r>
    </w:p>
    <w:p>
      <w:r>
        <w:t>………………………………………………………………………………………………………</w:t>
      </w:r>
    </w:p>
    <w:p>
      <w:r>
        <w:t>………………………………………………………………………………………………………</w:t>
      </w:r>
    </w:p>
    <w:p>
      <w:r>
        <w:t>………………………………………………………………………………………………………</w:t>
      </w:r>
    </w:p>
    <w:p>
      <w:r>
        <w:t>………………………………………………………………………………………………………</w:t>
      </w:r>
    </w:p>
    <w:p>
      <w:r>
        <w:t>12. Tình hình thực hiện thanh toán học phí trực tuyến trên Cổng dịch vụ công Quốc gia</w:t>
      </w:r>
    </w:p>
    <w:p>
      <w:r>
        <w:t>………………………………………………………………………………………………………</w:t>
      </w:r>
    </w:p>
    <w:p>
      <w:r>
        <w:t>………………………………………………………………………………………………………</w:t>
      </w:r>
    </w:p>
    <w:p>
      <w:r>
        <w:t>………………………………………………………………………………………………………</w:t>
      </w:r>
    </w:p>
    <w:p>
      <w:r>
        <w:t>………………………………………………………………………………………………………</w:t>
      </w:r>
    </w:p>
    <w:p>
      <w:r>
        <w:t>13. Các kiến nghị của nhà trường để thúc đẩy hoạt động thanh toán không dùng tiền mặt: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