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6971/BGTVT-KHĐT năm 2023 về đề xuất dự án giao thông đường bộ áp dụng cơ chế chính sách tháo gỡ khó khăn, vướng mắc quy định tại một số Luật liên quan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6971/BGTVT-KHĐT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6971/BGTVT-KHĐT</w:t>
      </w:r>
    </w:p>
    <w:p>
      <w:r>
        <w:t>V/v đề xuất các dự án giao thông đường bộ áp dụng cơ chế chính sách tháo gỡ khó khăn, vướng mắc quy định tại một số Luật liên quan</w:t>
      </w:r>
    </w:p>
    <w:p>
      <w:r>
        <w:t>Hà Nội, ngày 03 tháng 07 năm 2023</w:t>
      </w:r>
    </w:p>
    <w:p>
      <w:r>
        <w:t>Kính gửi:</w:t>
      </w:r>
    </w:p>
    <w:p>
      <w:r>
        <w:t>- Các Cục: Cục QLĐT xây dựng; Đường bộ Việt Nam, Đường cao tốc Việt Nam;</w:t>
      </w:r>
    </w:p>
    <w:p>
      <w:r>
        <w:t>- Các Ban QLDA: 2, 6, 7, 85, Thăng Long, đường Hồ Chí Minh, Mỹ Thuận.</w:t>
      </w:r>
    </w:p>
    <w:p>
      <w:r>
        <w:t>Ngày 22/6/2023, Bộ Giao thông vận tải (GTVT) nhận được văn bản số 4825/BKHĐT-TH ngày 22/6/2023 của Bộ Kế hoạch và Đầu tư về việc rà soát, đề xuất các dự án giao thông đường bộ áp dụng cơ chế chính sách tháo gỡ khó khăn, vướng mắc quy định tại một số Luật liên quan  (sao gửi kèm theo).</w:t>
      </w:r>
    </w:p>
    <w:p>
      <w:r>
        <w:t>Để có cơ sở tham mưu cho Lãnh đạo Bộ GTVT, đề nghị các cơ quan, đơn vị rà soát, đề xuất các dự án giao thông đường bộ có nhu cầu áp dụng các cơ chế chính sách đặc thù trong 03 năm để tháo gỡ vướng mắc quy định tại một số luật liên quan để đẩy nhanh tiến độ triển khai. Lưu ý, các dự án đề xuất phải cung cấp đầy đủ thông tin theo yêu cầu tại văn bản số 4825/BKHĐT-TH ngày 22/6/2023 của Bộ KH&amp;ĐT. Văn bản đề xuất gửi về Bộ GTVT (qua Vụ Kế hoạch - Đầu tư) trước ngày  11/7/2023  để tổng hợp (file mềm gửi về địa chỉ email: Viettd1.cqlxd@gmail.com; chi tiết xin liên hệ đồng chí Nguyễn Văn Việt, điện thoại: 0912.103.369).</w:t>
      </w:r>
    </w:p>
    <w:p>
      <w:r>
        <w:t>Rất mong nhận được sự hợp tác của các cơ quan, đơn vị./.</w:t>
      </w:r>
    </w:p>
    <w:p>
      <w:r>
        <w:t>Nơi nhận:</w:t>
      </w:r>
    </w:p>
    <w:p>
      <w:r>
        <w:t>- Như trên;</w:t>
      </w:r>
    </w:p>
    <w:p>
      <w:r>
        <w:t>- Bộ trưởng (để b/c);</w:t>
      </w:r>
    </w:p>
    <w:p>
      <w:r>
        <w:t>- Thứ trưởng Lê Đình Thọ (để b/c);</w:t>
      </w:r>
    </w:p>
    <w:p>
      <w:r>
        <w:t>- Vụ trưởng Vụ KHĐT (để b/c);</w:t>
      </w:r>
    </w:p>
    <w:p>
      <w:r>
        <w:t>- Lưu: VT, KHĐT  (  VIETNV) .</w:t>
      </w:r>
    </w:p>
    <w:p>
      <w:r>
        <w:t>TL. BỘ TRƯỞNG</w:t>
      </w:r>
    </w:p>
    <w:p>
      <w:r>
        <w:t>KT. VỤ TRƯỞNG VỤ KHĐT</w:t>
      </w:r>
    </w:p>
    <w:p>
      <w:r>
        <w:t>PHÓ VỤ TRƯỞNG</w:t>
      </w:r>
    </w:p>
    <w:p>
      <w:r>
        <w:t>Lưu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