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69624/CTHN-TTHT năm 2023 về đăng ký người phụ thuộc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69624/CTHN-TTHT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69624/CTHN-TTHT</w:t>
      </w:r>
    </w:p>
    <w:p>
      <w:r>
        <w:t>V/v đăng ký người phụ thuộc</w:t>
      </w:r>
    </w:p>
    <w:p>
      <w:r>
        <w:t>Hà Nội, ngày 27 tháng 9 năm 2023</w:t>
      </w:r>
    </w:p>
    <w:p>
      <w:r>
        <w:t>Kính gửi:  Công ty Cổ phần Quảng cáo trực tuyến 24H</w:t>
      </w:r>
    </w:p>
    <w:p>
      <w:r>
        <w:t>(Đ/c: Tầng 12, Tòa nhà Geleximco, 36 Hoàng Cầu, Quận Đống Đa, TP Hà Nội - MST: 0101513142)</w:t>
      </w:r>
    </w:p>
    <w:p>
      <w:r>
        <w:t>Cục Thuế TP Hà Nội nhận được công văn số 01/2023/CV-24H của Công ty Cổ phần Quảng cáo trực tuyến 24H (sau đây gọi tắt là Công ty) vướng mắc về chính sách đăng ký người phụ thuộc, Cục Thuế TP Hà Nội có ý kiến như sau:</w:t>
      </w:r>
    </w:p>
    <w:p>
      <w:r>
        <w:t>- Căn cứ khoản 2 Điều 17 Luật quản lý Thuế số 38/2019 ngày 13/6/2019 của Quốc hội quy định về trách nhiệm của người nộp thuế:</w:t>
      </w:r>
    </w:p>
    <w:p>
      <w:r>
        <w:t>“Điều 17. Trách nhiệm của người nộp thuế</w:t>
      </w:r>
    </w:p>
    <w:p>
      <w:r>
        <w:t>...2. Khai thuế chính xác, trung thực, đầy đủ và nộp hồ sơ thuế đúng thời hạn; chịu trách nhiệm trước pháp luật về tính chính xác, trung thực, đầy đủ của hồ sơ thuế.”</w:t>
      </w:r>
    </w:p>
    <w:p>
      <w:r>
        <w:t>- Căn cứ khoản 1 Điều 9 Thông tư 111/2013/TT-BTC ngày 15/08/2013 của Bộ Tài chính quy định về các khoản giảm trừ:</w:t>
      </w:r>
    </w:p>
    <w:p>
      <w:r>
        <w:t>“Điều 9. Các khoản giảm trừ</w:t>
      </w:r>
    </w:p>
    <w:p>
      <w:r>
        <w:t>1. Giảm trừ gia cảnh</w:t>
      </w:r>
    </w:p>
    <w:p>
      <w:r>
        <w:t>...d) Người phụ thuộc bao gồm:</w:t>
      </w:r>
    </w:p>
    <w:p>
      <w:r>
        <w:t>...d.3) Cha đẻ, mẹ đẻ; cha vợ, mẹ vợ (hoặc cha chồng, mẹ chồng); cha dượng, mẹ kế; cha nuôi, mẹ nuôi hợp pháp của người nộp thuế đáp ứng điều kiện tại điểm đ, khoản 1, Điều này.</w:t>
      </w:r>
    </w:p>
    <w:p>
      <w:r>
        <w:t>...đ) Cá nhân được tính là người phụ thuộc theo hướng dẫn tại các tiết d.2, d.3, d.4, điểm d, khoản 1, Điều này phải đáp ứng các điều kiện sau:</w:t>
      </w:r>
    </w:p>
    <w:p>
      <w:r>
        <w:t>đ.1) Đối với người trong độ tuổi lao động phải đáp ứng đồng thời các điều kiện sau:</w:t>
      </w:r>
    </w:p>
    <w:p>
      <w:r>
        <w:t>đ.1.1) Bị khuyết tật, không có khả năng lao động.</w:t>
      </w:r>
    </w:p>
    <w:p>
      <w:r>
        <w:t>đ.1.2) Không có thu nhập hoặc có thu nhập bình quân tháng trong năm từ tất cả các nguồn thu nhập không vượt quá 1.000.000 đồng.</w:t>
      </w:r>
    </w:p>
    <w:p>
      <w:r>
        <w:t>đ.2) Đối với người ngoài độ tuổi lao động phải không có thu nhập hoặc có thu nhập bình quân tháng trong năm từ tất cả các nguồn thu nhập không vượt quá 1.000.000 đồng.</w:t>
      </w:r>
    </w:p>
    <w:p>
      <w:r>
        <w:t>…”</w:t>
      </w:r>
    </w:p>
    <w:p>
      <w:r>
        <w:t>- Căn cứ Điều 1 Thông tư 79/2022/TT-BTC ngày 30/12/2022 của Bộ Tài chính hướng sửa đổi, bổ sung một số văn bản quy phạm pháp luật do Bộ Tài chính ban hành:</w:t>
      </w:r>
    </w:p>
    <w:p>
      <w:r>
        <w:t>“Điều 1. Sửa đổi, bổ sung điểm g khoản 1 Điều 9 Thông tư số 111/2013/TT-BTC ngày 15/8/2013 của Bộ trưởng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như sau:</w:t>
      </w:r>
    </w:p>
    <w:p>
      <w:r>
        <w:t>“g) Hồ sơ chứng minh người phụ thuộc</w:t>
      </w:r>
    </w:p>
    <w:p>
      <w:r>
        <w:t>...g.3) Đối với cha đẻ, mẹ đẻ, cha vợ, mẹ vợ (hoặc cha chồng, mẹ chồng), cha dượng, mẹ kế, cha nuôi hợp pháp, mẹ nuôi hợp pháp hồ sơ chứng minh gồm:</w:t>
      </w:r>
    </w:p>
    <w:p>
      <w:r>
        <w:t>- Bản chụp Chứng minh nhân dân hoặc Căn cước công dân.</w:t>
      </w:r>
    </w:p>
    <w:p>
      <w:r>
        <w:t>- Giấy tờ hợp pháp để xác định mối quan hệ của người phụ thuộc với người nộp thuế như bản chụp Giấy xác nhận thông tin về cư trú hoặc Thông báo số định danh cá nhân và thông tin trong Cơ sở dữ liệu quốc gia về dân cư hoặc giấy tờ khác do cơ quan Cơ quan Công an cấp, giấy khai sinh, quyết định công nhận việc nhận cha, mẹ, con của cơ quan Nhà nước có thẩm quyền.</w:t>
      </w:r>
    </w:p>
    <w:p>
      <w:r>
        <w:t>Trường hợp trong độ tuổi lao động thì ngoài các giấy tờ nêu trên, hồ sơ chứng minh cần có thêm giấy tờ chứng minh là người khuyết tật, không có khả năng lao động như bản chụp Giấy xác nhận khuyết tật theo quy định của pháp luật về người khuyết tật đối với người khuyết tật không có khả năng lao động, bản chụp hồ sơ bệnh án đối với người mắc bệnh không có khả năng lao động (như bệnh AIDS, ung thư, suy thận mãn,..).</w:t>
      </w:r>
    </w:p>
    <w:p>
      <w:r>
        <w:t>…”</w:t>
      </w:r>
    </w:p>
    <w:p>
      <w:r>
        <w:t>Căn cứ quy định nêu trên, trường hợp người lao động đăng ký người phụ thuộc là cha, mẹ do người lao động trực tiếp nuôi dưỡng nếu đáp ứng điều kiện được tính là người phụ thuộc theo quy định tại điểm đ khoản 1 Điều 9 Thông tư 111/2013/TT-BTC, đồng thời có đủ hồ sơ chứng minh người phụ thuộc theo quy định tại tiết g.3 Điều 1 Thông tư 79/2022/TT-BTC của Bộ Tài chính thì người lao động được khai giảm trừ gia cảnh cho cha, mẹ khi xác định thu nhập chịu thuế TNCN theo quy định.</w:t>
      </w:r>
    </w:p>
    <w:p>
      <w:r>
        <w:t>Người nộp thuế phải tự kê khai và tự chịu trách nhiệm trước pháp luật về tính chính xác, trung thực, đầy đủ của dữ liệu kê khai theo quy định tại khoản 2 Điều 17 Luật quản lý Thuế số 38/2019 ngày 13/6/2019 của Quốc hội.</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trả lời để Công ty Cổ phần Quảng cáo trực tuyến 24H được biết và thực hiện./.</w:t>
      </w:r>
    </w:p>
    <w:p>
      <w:r>
        <w:t>Nơi nhận:</w:t>
      </w:r>
    </w:p>
    <w:p>
      <w:r>
        <w:t>- Như trên;</w:t>
      </w:r>
    </w:p>
    <w:p>
      <w:r>
        <w:t>- Phòng TTKT8;</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