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695/BGTVT-KHĐT năm 2025 khẩn trương triển khai Quy hoạch chi tiết nhóm cảng biển, bến cảng, cầu cảng, bến phao, khu nước, vùng nước thời kỳ 2021-2030, tầm nhìn đến năm 2050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695/BGTVT-KHĐT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695/BGTVT-KHĐT</w:t>
      </w:r>
    </w:p>
    <w:p>
      <w:r>
        <w:t>V/v: Khẩn trương triển khai Quy hoạch chi tiết nhóm cảng biển, bến cảng, cầu cảng, bến phao, khu nước, vùng nước thời kỳ 2021-2030, tầm nhìn đến năm 2050.</w:t>
      </w:r>
    </w:p>
    <w:p>
      <w:r>
        <w:t>Hà Nội, ngày 20 tháng 01 năm 2025</w:t>
      </w:r>
    </w:p>
    <w:p>
      <w:r>
        <w:t>Kính gửi:  Cục Hàng hải Việt Nam</w:t>
      </w:r>
    </w:p>
    <w:p>
      <w:r>
        <w:t>Thủ tướng Chính phủ đã ký ban hành Quyết định số 140/QĐ-TTg ngày 16/01/2025 về việc phê duyệt Quy hoạch chi tiết nhóm cảng biển, bến cảng, cầu cảng, bến phao, khu nước, vùng nước thời kỳ 2021-2030, tầm nhìn đến năm 2050.</w:t>
      </w:r>
    </w:p>
    <w:p>
      <w:r>
        <w:t>Để nội dung Quy hoạch chi tiết nhóm cảng biển, bến cảng, cầu cảng, bến phao, khu nước, vùng nước thời kỳ 2021-2030, tầm nhìn đến năm 2050 (Quy hoạch) được thông tin chính xác, đầy đủ, rộng rãi, minh bạch đến các cơ quan, doanh nghiệp, cá nhân, Bộ Giao thông vận tải giao Cục Hàng hải Việt Nam:</w:t>
      </w:r>
    </w:p>
    <w:p>
      <w:r>
        <w:t>1. Chủ trì phối hợp với các cơ quan liên quan khẩn trương thực hiện công bố Quy hoạch theo quy định tại Điều 22 Nghị định số 56/2019/NĐ-CP ngày 24/6/2019 của Chính phủ quy định chi tiết thi hành một số điều liên quan đến lĩnh vực giao thông vận tải trong Luật sửa đổi, bổ sung một số điều của 37 luật có liên quan đến quy hoạch.</w:t>
      </w:r>
    </w:p>
    <w:p>
      <w:r>
        <w:t>2. Báo cáo Bộ GTVT bằng văn bản về việc thực hiện công bố Quy hoạch chi tiết nhóm cảng biển, bến cảng, cầu cảng, bến phao, khu nước, vùng nước thời kỳ 2021-2030, tầm nhìn đến năm 2050 trước ngày 20/02/2025.</w:t>
      </w:r>
    </w:p>
    <w:p>
      <w:r>
        <w:t>3. Kịp thời tổ chức triển khai thực hiện Quy hoạch nhằm tiếp tục nâng cao hơn nữa hiệu lực, hiệu quả công tác quản lý chuyên ngành hàng hải về đầu tư khai thác cảng biển; khẩn trương hoàn thành Quy hoạch chi tiết phát triển vùng đất, vùng nước cảng biển thời kỳ 2021-2030, tầm nhìn đến năm 2050 trình Bộ GTVT phê duyệt theo quy định.</w:t>
      </w:r>
    </w:p>
    <w:p>
      <w:r>
        <w:t>Cục Hàng hải Việt Nam lưu ý, khẩn trương triển khai thực hiện./.</w:t>
      </w:r>
    </w:p>
    <w:p>
      <w:r>
        <w:t>Nơi nhận:</w:t>
      </w:r>
    </w:p>
    <w:p>
      <w:r>
        <w:t>- Như trên;</w:t>
      </w:r>
    </w:p>
    <w:p>
      <w:r>
        <w:t>- Bộ trưởng (để b/c);</w:t>
      </w:r>
    </w:p>
    <w:p>
      <w:r>
        <w:t>- Văn phòng Bộ (để p/h thực hiện);</w:t>
      </w:r>
    </w:p>
    <w:p>
      <w:r>
        <w:t>- Trung tâm CNTT (để p/h thực hiện);</w:t>
      </w:r>
    </w:p>
    <w:p>
      <w:r>
        <w:t>- Tư vấn lập Quy hoạch;</w:t>
      </w:r>
    </w:p>
    <w:p>
      <w:r>
        <w:t>- Lưu VT, KHĐT (Thành).</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