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6879/SGDĐT-GDTXCNĐH năm 2024 về báo cáo giảng dạy khối lượng kiến thức văn hóa trung học phổ thông tại các cơ sở giáo dục nghề nghiệp theo Thông tư 15/2022/TT-BGDĐT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6879/SGDĐT-GDTXCNĐH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6879/SGDĐT-GDTXCNĐH</w:t>
      </w:r>
    </w:p>
    <w:p>
      <w:r>
        <w:t>V/v báo cáo giảng dạy khối lượng kiến thức văn hóa trung học phổ thông tại các cơ sở giáo dục nghề nghiệp theo Thông tư số 15/2022/TT-BGDDT ngày 08/11/2022 của Bộ Giáo dục và Đào tạo</w:t>
      </w:r>
    </w:p>
    <w:p>
      <w:r>
        <w:t>Thành phố Hồ Chí Minh, ngày 24 tháng 10 năm 2024</w:t>
      </w:r>
    </w:p>
    <w:p>
      <w:r>
        <w:t>Kính gửi:  Thủ trưởng các cơ sở Giáo dục nghề nghiệp</w:t>
      </w:r>
    </w:p>
    <w:p>
      <w:r>
        <w:t>Căn cứ Thông tư số 15/2022/TT-BGDĐT ngày 08 tháng 11 năm 2022 của Bộ Giáo dục và Đào tạo quy định việc giảng dạy khối lượng kiến thức văn hóa trung học phổ thông trong cơ sở giáo dục nghề nghiệp.</w:t>
      </w:r>
    </w:p>
    <w:p>
      <w:r>
        <w:t>Sở Giáo dục và Đào tạo đã có văn bản hướng dẫn số 825/SGDĐT-GDTXCNĐH ngày 28 tháng 02 năm 2023 về việc giảng dạy khối lượng kiến thức văn hóa trung học phổ thông trong cơ sở giáo dục nghề nghiệp; theo đó, hàng năm, các cơ sở giáo dục nghề nghiệp và các cơ sở giáo dục khác được phép đào tạo trình độ trung cấp (sau đây gọi là cơ sở giáo dục nghề nghiệp) thực hiện báo cáo về Sở Giáo dục và Đào tạo 02 lần, trước ngày 15 của tháng 5 và tháng 11.</w:t>
      </w:r>
    </w:p>
    <w:p>
      <w:r>
        <w:t>Sở Giáo dục và Đào tạo đề nghị Thủ trưởng cơ sở Giáo dục nghề nghiệp có tổ chức giảng dạy các khối lượng kiến thức văn hóa trung học phổ thông theo quy định tại Thông tư số 15/2022/TT-BGDĐT thực hiện báo cáo theo quy định  (mẫu báo cáo đính kèm).</w:t>
      </w:r>
    </w:p>
    <w:p>
      <w:r>
        <w:t>Các đơn vị gửi báo cáo về Sở Giáo dục và Đào tạo  trước ngày 15 tháng 11 năm 2024  qua email: dptruong.sgddt@tphcm.gov.vn để tổng hợp, báo cáo Bộ Giáo dục và Đào tạo theo quy định; trong quá trình thực hiện, các vấn đề cần trao đổi, đề nghị liên hệ Sở Giáo dục và Đào tạo ((Ông Đào Phi Trường, Phòng Giáo dục thường xuyên - Chuyên nghiệp và Đại học, ĐT: 0906040219) để được hướng dẫn./.</w:t>
      </w:r>
    </w:p>
    <w:p>
      <w:r>
        <w:t>Nơi nhận:</w:t>
      </w:r>
    </w:p>
    <w:p>
      <w:r>
        <w:t>- Như trên;</w:t>
      </w:r>
    </w:p>
    <w:p>
      <w:r>
        <w:t>- UBND Thành phố;</w:t>
      </w:r>
    </w:p>
    <w:p>
      <w:r>
        <w:t>- Bộ Giáo dục và Đào tạo;</w:t>
      </w:r>
    </w:p>
    <w:p>
      <w:r>
        <w:t>- Sở LĐ-TB&amp;XH;</w:t>
      </w:r>
    </w:p>
    <w:p>
      <w:r>
        <w:t>- Giám đốc;</w:t>
      </w:r>
    </w:p>
    <w:p>
      <w:r>
        <w:t>- Các trường TC,CĐ;</w:t>
      </w:r>
    </w:p>
    <w:p>
      <w:r>
        <w:t>- Lưu: VT, GDTXCNĐH(Tr).</w:t>
      </w:r>
    </w:p>
    <w:p>
      <w:r>
        <w:t>KT. GIÁM ĐỐC</w:t>
      </w:r>
    </w:p>
    <w:p>
      <w:r>
        <w:t>PHÓ GIÁM ĐỐC</w:t>
      </w:r>
    </w:p>
    <w:p>
      <w:r>
        <w:t>Lê Hoài Nam</w:t>
      </w:r>
    </w:p>
    <w:p>
      <w:r>
        <w:t>CƠ QUAN CHỦ QUẢN</w:t>
      </w:r>
    </w:p>
    <w:p>
      <w:r>
        <w:t>TRƯỜNG……..</w:t>
      </w:r>
    </w:p>
    <w:p>
      <w:r>
        <w:t>-------</w:t>
      </w:r>
    </w:p>
    <w:p>
      <w:r>
        <w:t>CỘNG HÒA XÃ HỘI CHỦ NGHĨA VIỆT NAM</w:t>
      </w:r>
    </w:p>
    <w:p>
      <w:r>
        <w:t>Độc lập - Tự do - Hạnh phúc</w:t>
      </w:r>
    </w:p>
    <w:p>
      <w:r>
        <w:t>---------------</w:t>
      </w:r>
    </w:p>
    <w:p>
      <w:r>
        <w:t>Số:</w:t>
      </w:r>
    </w:p>
    <w:p>
      <w:r>
        <w:t>Thành phố Hồ Chí Minh, ngày    tháng    năm 20..</w:t>
      </w:r>
    </w:p>
    <w:p>
      <w:r>
        <w:t>BÁO CÁO</w:t>
      </w:r>
    </w:p>
    <w:p>
      <w:r>
        <w:t>Về việc giảng dạy khối lượng kiến thức văn hóa trung học phổ thông</w:t>
      </w:r>
    </w:p>
    <w:p>
      <w:r>
        <w:t>I. TỔNG QUAN NHÀ TRƯỜNG</w:t>
      </w:r>
    </w:p>
    <w:p>
      <w:r>
        <w:t>Tên trường:</w:t>
      </w:r>
    </w:p>
    <w:p>
      <w:r>
        <w:t>Địa chỉ trụ sở chính:</w:t>
      </w:r>
    </w:p>
    <w:p>
      <w:r>
        <w:t>Email:</w:t>
      </w:r>
    </w:p>
    <w:p>
      <w:r>
        <w:t>Điện thoại:</w:t>
      </w:r>
    </w:p>
    <w:p>
      <w:r>
        <w:t>Ban giám hiệu:</w:t>
      </w:r>
    </w:p>
    <w:p>
      <w:r>
        <w:t>- Hiệu trưởng:</w:t>
      </w:r>
    </w:p>
    <w:p>
      <w:r>
        <w:t>Email:</w:t>
      </w:r>
    </w:p>
    <w:p>
      <w:r>
        <w:t>ĐTDĐ:</w:t>
      </w:r>
    </w:p>
    <w:p>
      <w:r>
        <w:t>- Phó Hiệu trưởng:</w:t>
      </w:r>
    </w:p>
    <w:p>
      <w:r>
        <w:t>Email:</w:t>
      </w:r>
    </w:p>
    <w:p>
      <w:r>
        <w:t>ĐTDĐ:</w:t>
      </w:r>
    </w:p>
    <w:p>
      <w:r>
        <w:t>- ….</w:t>
      </w:r>
    </w:p>
    <w:p>
      <w:r>
        <w:t>Hội đồng trường/Hội đồng quản trị:</w:t>
      </w:r>
    </w:p>
    <w:p>
      <w:r>
        <w:t>- Chủ tịch:</w:t>
      </w:r>
    </w:p>
    <w:p>
      <w:r>
        <w:t>Email:</w:t>
      </w:r>
    </w:p>
    <w:p>
      <w:r>
        <w:t>ĐTDĐ:</w:t>
      </w:r>
    </w:p>
    <w:p>
      <w:r>
        <w:t>II. KẾT QUẢ TRIỂN KHAI GIẢNG DẠY KHỐI LƯỢNG KIẾN THỨC VĂN HÓA TRUNG HỌC PHỔ THÔNG</w:t>
      </w:r>
    </w:p>
    <w:p>
      <w:r>
        <w:t>1. Quy mô đào tạo  (chỉ tỉnh ngành có tổ chức giảng dạy khối lượng kiến thức văn hóa trung học phổ thông)</w:t>
      </w:r>
    </w:p>
    <w:p>
      <w:r>
        <w:t>1.1. Đối với môn học bắt buộc</w:t>
      </w:r>
    </w:p>
    <w:p>
      <w:r>
        <w:t>TT</w:t>
      </w:r>
    </w:p>
    <w:p>
      <w:r>
        <w:t>Tên ngành đào tạo trung cấp</w:t>
      </w:r>
    </w:p>
    <w:p>
      <w:r>
        <w:t>Môn học bắt buộc</w:t>
      </w:r>
    </w:p>
    <w:p>
      <w:r>
        <w:t>Tổng số học sinh</w:t>
      </w:r>
    </w:p>
    <w:p>
      <w:r>
        <w:t>Số lượng học sinh đăng ký học văn hóa</w:t>
      </w:r>
    </w:p>
    <w:p>
      <w:r>
        <w:t>Số lớp</w:t>
      </w:r>
    </w:p>
    <w:p>
      <w:r>
        <w:t>1</w:t>
      </w:r>
    </w:p>
    <w:p>
      <w:r>
        <w:t>2</w:t>
      </w:r>
    </w:p>
    <w:p>
      <w:r>
        <w:t>3</w:t>
      </w:r>
    </w:p>
    <w:p>
      <w:r>
        <w:t>TỔNG</w:t>
      </w:r>
    </w:p>
    <w:p>
      <w:r>
        <w:t>1.2. Đối với môn học lựa chọn</w:t>
      </w:r>
    </w:p>
    <w:p>
      <w:r>
        <w:t>TT</w:t>
      </w:r>
    </w:p>
    <w:p>
      <w:r>
        <w:t>Tên ngành đào tạo trung cấp</w:t>
      </w:r>
    </w:p>
    <w:p>
      <w:r>
        <w:t>Môn học lựa chọn</w:t>
      </w:r>
    </w:p>
    <w:p>
      <w:r>
        <w:t>Tổng số học sinh</w:t>
      </w:r>
    </w:p>
    <w:p>
      <w:r>
        <w:t>Số lượng học sinh đăng ký học văn hóa</w:t>
      </w:r>
    </w:p>
    <w:p>
      <w:r>
        <w:t>Số lớp</w:t>
      </w:r>
    </w:p>
    <w:p>
      <w:r>
        <w:t>1</w:t>
      </w:r>
    </w:p>
    <w:p>
      <w:r>
        <w:t>2</w:t>
      </w:r>
    </w:p>
    <w:p>
      <w:r>
        <w:t>…</w:t>
      </w:r>
    </w:p>
    <w:p>
      <w:r>
        <w:t>TỔNG</w:t>
      </w:r>
    </w:p>
    <w:p>
      <w:r>
        <w:t>2. Danh sách giáo viên dạy các môn văn hóa phổ thông</w:t>
      </w:r>
    </w:p>
    <w:p>
      <w:r>
        <w:t>TT</w:t>
      </w:r>
    </w:p>
    <w:p>
      <w:r>
        <w:t>HỌ TÊN</w:t>
      </w:r>
    </w:p>
    <w:p>
      <w:r>
        <w:t>NĂM SINH</w:t>
      </w:r>
    </w:p>
    <w:p>
      <w:r>
        <w:t>TRÌNH ĐỘ CHUYÊN MÔN</w:t>
      </w:r>
    </w:p>
    <w:p>
      <w:r>
        <w:t>GIẢNG DẠY MÔN</w:t>
      </w:r>
    </w:p>
    <w:p>
      <w:r>
        <w:t>CHỨC DANH NGHỀ NGHIỆP</w:t>
      </w:r>
    </w:p>
    <w:p>
      <w:r>
        <w:t>Nam</w:t>
      </w:r>
    </w:p>
    <w:p>
      <w:r>
        <w:t>Nữ</w:t>
      </w:r>
    </w:p>
    <w:p>
      <w:r>
        <w:t>1</w:t>
      </w:r>
    </w:p>
    <w:p>
      <w:r>
        <w:t>2</w:t>
      </w:r>
    </w:p>
    <w:p>
      <w:r>
        <w:t>3. Cơ sở vật chất, thiết bị dạy học</w:t>
      </w:r>
    </w:p>
    <w:p>
      <w:r>
        <w:t>TT</w:t>
      </w:r>
    </w:p>
    <w:p>
      <w:r>
        <w:t>Tên phòng</w:t>
      </w:r>
    </w:p>
    <w:p>
      <w:r>
        <w:t>Trang thiết bị dạy học</w:t>
      </w:r>
    </w:p>
    <w:p>
      <w:r>
        <w:t>Số lượng</w:t>
      </w:r>
    </w:p>
    <w:p>
      <w:r>
        <w:t>1</w:t>
      </w:r>
    </w:p>
    <w:p>
      <w:r>
        <w:t>- …</w:t>
      </w:r>
    </w:p>
    <w:p>
      <w:r>
        <w:t>- …</w:t>
      </w:r>
    </w:p>
    <w:p>
      <w:r>
        <w:t>2</w:t>
      </w:r>
    </w:p>
    <w:p>
      <w:r>
        <w:t>- …</w:t>
      </w:r>
    </w:p>
    <w:p>
      <w:r>
        <w:t>- …</w:t>
      </w:r>
    </w:p>
    <w:p>
      <w:r>
        <w:t>…</w:t>
      </w:r>
    </w:p>
    <w:p>
      <w:r>
        <w:t>4. Công tác tổ chức giảng dạy, kiểm tra, đánh giá</w:t>
      </w:r>
    </w:p>
    <w:p>
      <w:r>
        <w:t>- Thời điểm tổ chức giảng dạy, kiểm tra, đánh giá định kì cho mỗi kì và thời điểm thi kết thúc môn học.</w:t>
      </w:r>
    </w:p>
    <w:p>
      <w:r>
        <w:t>- Kế hoạch tổ chức giảng dạy, kiểm tra, đánh giá khối kiến thức văn hóa phổ thông theo các ngành nghề đào tạo của Trường.</w:t>
      </w:r>
    </w:p>
    <w:p>
      <w:r>
        <w:t>- Việc tổ chức cho học sinh học lại môn học.</w:t>
      </w:r>
    </w:p>
    <w:p>
      <w:r>
        <w:t>- Công tác tổ chức quản lý Hồ sơ quản lý hoạt động giảng dạy.</w:t>
      </w:r>
    </w:p>
    <w:p>
      <w:r>
        <w:t>- Công tác thu học phí.</w:t>
      </w:r>
    </w:p>
    <w:p>
      <w:r>
        <w:t>5. Công tác tổ chức thi kết thúc môn học và cấp Giấy chứng nhận đủ yêu cầu khối lượng kiến thức văn hóa trung học phổ thông</w:t>
      </w:r>
    </w:p>
    <w:p>
      <w:r>
        <w:t>- Việc thành lập Hội đồng thi;</w:t>
      </w:r>
    </w:p>
    <w:p>
      <w:r>
        <w:t>- Quy trình làm đề thi (hình thức thi), tổ chức thi, làm phách, chấm thi và việc công nhận hoàn thành các môn văn hóa cho học sinh;</w:t>
      </w:r>
    </w:p>
    <w:p>
      <w:r>
        <w:t>- Công tác quản lý việc cấp phát Giấy chứng nhận đủ yêu cầu khối lượng kiến thức văn hóa trung học phổ thông.</w:t>
      </w:r>
    </w:p>
    <w:p>
      <w:r>
        <w:t>6. Nhận xét (mặt được, hạn chế, nguyên nhân hạn chế)</w:t>
      </w:r>
    </w:p>
    <w:p>
      <w:r>
        <w:t>III. KIẾN NGHỊ, ĐỀ XUẤT CỦA NHÀ TRƯỜNG</w:t>
      </w:r>
    </w:p>
    <w:p>
      <w:r>
        <w:t>THỦ TRƯỞNG</w:t>
      </w:r>
    </w:p>
    <w:p>
      <w:r>
        <w:t>(Ký tên - Họ và tên -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