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6863/BNN-BVTV năm 2023 trả lời kiến nghị của cử tri gửi tới sau kỳ họp thứ 5, Quốc hội khóa XV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6863/BNN-BVTV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6863/BNN-BVTV</w:t>
      </w:r>
    </w:p>
    <w:p>
      <w:r>
        <w:t>V/v trả lời kiến nghị của cử tri gửi tới sau kỳ họp thứ 5, Quốc hội khóa XV</w:t>
      </w:r>
    </w:p>
    <w:p>
      <w:r>
        <w:t>Hà Nội, ngày 26 tháng 9 năm 2023</w:t>
      </w:r>
    </w:p>
    <w:p>
      <w:r>
        <w:t>Kính gửi:  Đoàn Đại biểu Quốc hội tỉnh Lào Cai</w:t>
      </w:r>
    </w:p>
    <w:p>
      <w:r>
        <w:t>Bộ Nông nghiệp và Phát triển nông thôn (PTNT) đã nhận được kiến nghị của cử tri tỉnh Lào Cai do Ban Dân nguyện chuyển đến theo công văn số 907/BDN ngày 01 tháng 8 năm 2023, nội dung kiến nghị như sau:</w:t>
      </w:r>
    </w:p>
    <w:p>
      <w:r>
        <w:t>Nội dung kiến nghị (Câu số 11)</w:t>
      </w:r>
    </w:p>
    <w:p>
      <w:r>
        <w:t>Đề nghị Bộ Nông nghiệp và PTNT chủ trì phối hợp với các bộ, ngành tham mưu cho Chính phủ ban hành quy định đối với các đơn vị sản xuất, nhập khẩu thuốc bảo vệ thực vật phải có trách nhiệm trong việc thu hồi, xử lý vỏ chai, lọ, bao bì thuốc bảo vệ thực vật. Đồng thời nghiên cứu xem xét không nhập khẩu và sử dụng thuốc diệt cỏ, vì sử dụng thuốc diệt cỏ gây hệ lụy rất lớn đến môi trường sinh thái, đặc biệt là môi trường nước và môi trường đất, sức khỏe của người dân trước mắt cũng như lâu dài.</w:t>
      </w:r>
    </w:p>
    <w:p>
      <w:r>
        <w:t>Bộ Nông nghiệp và PTNT xin trả lời như sau:</w:t>
      </w:r>
    </w:p>
    <w:p>
      <w:r>
        <w:t>1. Về trách nhiệm trong việc thu gom, vận chuyển, xử lý bao bì chứa thuốc bảo vệ thực vật</w:t>
      </w:r>
    </w:p>
    <w:p>
      <w:r>
        <w:t>Điều 55 Luật Bảo vệ môi trường năm 2020, mục 2 Chương VI Nghị định số 08/2022/NĐ-CP ngày 10/01/2022 của Chính phủ quy định chi tiết một số điều của Luật Bảo vệ môi trường đã quy định trách nhiệm thu gom, xử lý chất thải của tổ chức, cá nhân sản xuất, nhập khẩu. Theo đó, tổ chức, cá nhân sản xuất, nhập khẩu sản phẩm, bao bì chứa chất độc hại, khó có khả năng tái chế hoặc gây khó khăn cho thu gom, xử lý phải đóng góp tài chính vào Quỹ Bảo vệ môi trường Việt Nam để hỗ trợ các hoạt động xử lý chất thải. Việc thu gom, vận chuyển, xử lý bao bì chứa thuốc bảo vệ thực vật được hỗ trợ từ Quỹ Bảo vệ môi trường Việt Nam phục vụ hoạt động xử lý chất thải (quy định tại điểm c khoản 3 Điều 55 Luật Bảo vệ môi trường).</w:t>
      </w:r>
    </w:p>
    <w:p>
      <w:r>
        <w:t>2. Việc nghiên cứu, xem xét không nhập khẩu và sử dụng thuốc diệt cỏ</w:t>
      </w:r>
    </w:p>
    <w:p>
      <w:r>
        <w:t>Theo quy định tại Điều 49 Luật Bảo vệ và kiểm dịch thực vật năm 2013 thì thuốc bảo vệ thực vật có bằng chứng khoa học gây ảnh hưởng xấu đến sức khỏe con người, vật nuôi, hệ sinh thái, môi trường thì không được đăng ký hoặc bị loại bỏ khỏi Danh mục thuốc bảo vệ thực vật được phép sử dụng tại Việt Nam. Thực hiện quy định nêu trên, từ năm 2017 đến nay Bộ Nông nghiệp và PTNT đã rà soát và loại khỏi Danh mục thuốc bảo vệ thực vật được phép sử dụng tại Việt Nam 14 hoạt chất thuốc bảo vệ thực vật (trong đó có 3 hoạt chất trừ cỏ là 2.4D, Paraquat, Glyphosate) với 1.706 tên thương phẩm.</w:t>
      </w:r>
    </w:p>
    <w:p>
      <w:r>
        <w:t>Trong thời gian tới, Bộ Nông nghiệp và PTNT sẽ tiếp tục kiểm tra, rà soát, thu thập thông tin để loại bỏ các thuốc bảo vệ thực vật (bao gồm cả thuốc trừ cỏ) khi có bằng chứng khoa học gây ảnh hưởng xấu đến sức khỏe con người, vật nuôi, hệ sinh thái, môi trường theo quy định.</w:t>
      </w:r>
    </w:p>
    <w:p>
      <w:r>
        <w:t>Trên đây là trả lời của Bộ Nông nghiệp và PTNT đối với kiến nghị cử tri tỉnh Lào Cai; trân trọng cảm ơn cử tri tỉnh Lào Cai đã quan tâm đến sự phát triển của ngành nông nghiệp, nông thôn; xin gửi tới Đoàn đại biểu Quốc hội tỉnh Lào Cai để trả lời cử tri./.</w:t>
      </w:r>
    </w:p>
    <w:p>
      <w:r>
        <w:t>Nơi nhận:</w:t>
      </w:r>
    </w:p>
    <w:p>
      <w:r>
        <w:t>- Như trên;</w:t>
      </w:r>
    </w:p>
    <w:p>
      <w:r>
        <w:t>- Bộ trưởng;</w:t>
      </w:r>
    </w:p>
    <w:p>
      <w:r>
        <w:t>- Thứ trưởng Hoàng Trung;</w:t>
      </w:r>
    </w:p>
    <w:p>
      <w:r>
        <w:t>- Ban Dân nguyện;</w:t>
      </w:r>
    </w:p>
    <w:p>
      <w:r>
        <w:t>- Văn phòng Chính phủ (Vụ QHĐP);</w:t>
      </w:r>
    </w:p>
    <w:p>
      <w:r>
        <w:t>- Văn phòng Bộ (Phòng Tổng hợp);</w:t>
      </w:r>
    </w:p>
    <w:p>
      <w:r>
        <w:t>- Lưu: VT, BVTV.</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