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6735/SNV-CCVC năm 2025 thực hiện quy định về đánh giá, xếp loại chất lượng cán bộ, công chức, viên chức, người lao động theo hiệu quả công việc và chi thu nhập tăng thêm do Sở Nội vụ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6735/SNV-CCVC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THÀNH PHỐ HỒ CHÍ MINH</w:t>
      </w:r>
    </w:p>
    <w:p>
      <w:r>
        <w:t>SỞ NỘI VỤ</w:t>
      </w:r>
    </w:p>
    <w:p>
      <w:r>
        <w:t>-------</w:t>
      </w:r>
    </w:p>
    <w:p>
      <w:r>
        <w:t>CỘNG HÒA XÃ HỘI CHỦ NGHĨA VIỆT NAM</w:t>
      </w:r>
    </w:p>
    <w:p>
      <w:r>
        <w:t>Độc lập - Tự do - Hạnh phúc</w:t>
      </w:r>
    </w:p>
    <w:p>
      <w:r>
        <w:t>---------------</w:t>
      </w:r>
    </w:p>
    <w:p>
      <w:r>
        <w:t>Số: 6735/SNV-CCVC</w:t>
      </w:r>
    </w:p>
    <w:p>
      <w:r>
        <w:t>V/v triển khai thực hiện quy định về đánh giá, xếp loại chất lượng cán bộ, công chức, viên chức, người lao động theo hiệu quả công việc và chi thu nhập tăng thêm</w:t>
      </w:r>
    </w:p>
    <w:p>
      <w:r>
        <w:t>Thành phố Hồ Chí Minh, ngày 14 tháng 10 năm 2025</w:t>
      </w:r>
    </w:p>
    <w:p>
      <w:r>
        <w:t>Kính gửi:</w:t>
      </w:r>
    </w:p>
    <w:p>
      <w:r>
        <w:t>- Ủy ban Mặt trận Tổ quốc Việt Nam Thành phố;</w:t>
      </w:r>
    </w:p>
    <w:p>
      <w:r>
        <w:t>- Các cơ quan, tổ chức Đảng trực thuộc Thành ủy;</w:t>
      </w:r>
    </w:p>
    <w:p>
      <w:r>
        <w:t>- Các cơ quan chuyên môn, cơ quan hành chính khác thuộc Ủy ban nhân dân Thành phố;</w:t>
      </w:r>
    </w:p>
    <w:p>
      <w:r>
        <w:t>- Văn phòng Đoàn ĐBQH &amp; HĐND Thành phố;</w:t>
      </w:r>
    </w:p>
    <w:p>
      <w:r>
        <w:t>- Các đơn vị sự nghiệp công lập trực thuộc Ủy ban nhân dân Thành phố;</w:t>
      </w:r>
    </w:p>
    <w:p>
      <w:r>
        <w:t>- Các Hội được Đảng và Nhà nước giao nhiệm vụ [1] ;</w:t>
      </w:r>
    </w:p>
    <w:p>
      <w:r>
        <w:t>- Các cơ quan Trung ương có trụ sở đóng trên địa bàn Thành phố [2] ;</w:t>
      </w:r>
    </w:p>
    <w:p>
      <w:r>
        <w:t>- Ủy ban nhân dân các xã, phường và đặc khu.</w:t>
      </w:r>
    </w:p>
    <w:p>
      <w:r>
        <w:t>Căn cứ Nghị quyết số 27/2025/NQ-HĐND ngày 28 tháng 8 năm 2025 của Hội đồng nhân dân Thành phố quy định chi thu nhập tăng thêm theo Nghị quyết số 98/2023/QH15 ngày 24 tháng 6 năm 2023 của Quốc hội về thí điểm cơ chế, chính sách đặc thù phát triển Thành phố Hồ Chí Minh;</w:t>
      </w:r>
    </w:p>
    <w:p>
      <w:r>
        <w:t>Căn cứ Quyết định số 19/2025/QĐ-UBND ngày 08 tháng 10 năm 2025 của Ủy ban nhân dân Thành phố ban hành Quy định đánh giá, xếp loại chất lượng theo hiệu quả công việc đối với cán bộ, công chức, viên chức, người lao động tại các cơ quan, đơn vị trên địa bàn Thành phố Hồ Chí Minh;</w:t>
      </w:r>
    </w:p>
    <w:p>
      <w:r>
        <w:t>Thực hiện chỉ đạo của Ủy ban nhân dân Thành phố tại Công văn số 1516/UBND-VX ngày 03 tháng 9 năm 2025 về việc triển khai Nghị quyết số 27/2025/NQ-HĐND ngày 28 tháng 8 năm 2025 của Hội đồng nhân dân Thành phố;</w:t>
      </w:r>
    </w:p>
    <w:p>
      <w:r>
        <w:t>Sở Nội vụ đề nghị các cơ quan, tổ chức, đơn vị phối hợp thực hiện một số nội dung như sau:</w:t>
      </w:r>
    </w:p>
    <w:p>
      <w:r>
        <w:t>I. VỀ CÔNG TÁC TRIỂN KHAI VÀ THỰC HIỆN ĐÁNH GIÁ, XẾP LOẠI CHẤT LƯỢNG VÀ CHI THU NHẬP TĂNG THÊM</w:t>
      </w:r>
    </w:p>
    <w:p>
      <w:r>
        <w:t>1. Về phổ biến, quán triệt, triển khai thực hiện</w:t>
      </w:r>
    </w:p>
    <w:p>
      <w:r>
        <w:t>Đề nghị các cơ quan, đơn vị phổ biến, quán triệt, triển khai Nghị quyết số 27/2025/NQ-HĐND và Quyết định số 19/2025/QĐ-UBND đến cán bộ, công chức, viên chức, người làm việc trong chỉ tiêu biên chế, người hoạt động không chuyên trách và người lao động, thuộc phạm vi quản lý.</w:t>
      </w:r>
    </w:p>
    <w:p>
      <w:r>
        <w:t>2. Về hồ sơ đánh giá, xếp loại</w:t>
      </w:r>
    </w:p>
    <w:p>
      <w:r>
        <w:t>2.1.     Đối với các trường hợp thuộc thẩm quyền đánh giá, xếp loại chất lượng của Ban Thường vụ Thành ủy, Thường trực Thành ủy, Chủ tịch Ủy ban nhân dân Thành phố:</w:t>
      </w:r>
    </w:p>
    <w:p>
      <w:r>
        <w:t>a) Đối với các trường hợp đang công tác trong các cơ quan, đơn vị thuộc khối Đảng, Mặt trận Tổ quốc và các tổ chức chính trị - xã hội: thực hiện theo hướng dẫn của Ban Tổ chức Thành ủy, của cơ quan có thẩm quyền hoặc được phân công, phân cấp, ủy quyền theo quy định.</w:t>
      </w:r>
    </w:p>
    <w:p>
      <w:r>
        <w:t>b) Đối với các trường hợp thuộc thẩm quyền đánh giá, xếp loại của Chủ tịch Ủy ban nhân dân Thành phố:</w:t>
      </w:r>
    </w:p>
    <w:p>
      <w:r>
        <w:t>Cơ quan, đơn vị thực hiện quy trình đánh giá, hoàn thiện hồ sơ đánh giá của người đứng đầu cơ quan, đơn vị (thuộc thẩm quyền đánh giá, xếp loại chất lượng của Chủ tịch Ủy ban nhân dân Thành phố) gửi về Sở Nội vụ để thẩm định và trình Chủ tịch Ủy ban nhân dân Thành phố xem xét, quyết định.</w:t>
      </w:r>
    </w:p>
    <w:p>
      <w:r>
        <w:t>Thành phần hồ sơ gồm:      (1) Phiếu tự đánh giá, chấm điểm xếp loại của cá nhân (theo Mẫu 1A [3] ); (2) Bản đóng góp ý kiến của đồng nghiệp (theo Mẫu 2A [4] ); (3) Biên bản họp đánh giá, xếp loại đối với lãnh đạo, quản lý của cơ quan, đơn vị.</w:t>
      </w:r>
    </w:p>
    <w:p>
      <w:r>
        <w:t>2.2.     Đối với người đứng đầu các cơ quan Trung ương có trụ sở đóng trên địa bàn Thành phố: cơ quan, đơn vị thực hiện đánh giá, xếp loại chất lượng và gửi hồ sơ về Sở Nội vụ để tổng hợp, trình Chủ tịch Ủy ban nhân dân Thành phố thống nhất ý kiến trước khi quyết định theo thẩm quyền.</w:t>
      </w:r>
    </w:p>
    <w:p>
      <w:r>
        <w:t>Thành phần hồ sơ tương tự như điểm b khoản 2.1 Mục 2 nêu trên.</w:t>
      </w:r>
    </w:p>
    <w:p>
      <w:r>
        <w:t>II. VỀ CÔNG TÁC BÁO CÁO</w:t>
      </w:r>
    </w:p>
    <w:p>
      <w:r>
        <w:t>1. Cơ quan, đơn vị tổng hợp báo cáo</w:t>
      </w:r>
    </w:p>
    <w:p>
      <w:r>
        <w:t>Để kịp thời tổng hợp, báo cáo cấp có thẩm quyền về kết quả triển khai thực hiện chính sách chi thu nhập tăng thêm, Sở Nội vụ đề nghị các cơ quan, đơn vị phối hợp trong công tác đầu mối tổng hợp, báo cáo như sau:</w:t>
      </w:r>
    </w:p>
    <w:p>
      <w:r>
        <w:t>a) Đối với các cơ quan Mặt trận Tổ quốc Việt Nam Thành phố và các tổ chức chính trị - xã hội Thành phố: đề nghị Ủy ban Mặt trận Tổ quốc Việt Nam Thành phố phối hợp, tổng hợp báo cáo chung.</w:t>
      </w:r>
    </w:p>
    <w:p>
      <w:r>
        <w:t>b) Đối với các cơ quan, tổ chức Đảng và đơn vị sự nghiệp công lập trực thuộc Thành ủy [5] : đề nghị Ban Tổ chức Thành ủy phối hợp, tổng hợp báo cáo chung.</w:t>
      </w:r>
    </w:p>
    <w:p>
      <w:r>
        <w:t>c) Đối với các phường, xã, đặc khu: Ủy ban nhân dân phường, xã, đặc khu tổng hợp, báo cáo chung cho các cơ quan Đảng, Mặt trận Tổ quốc Việt Nam và các tổ chức chính trị - xã hội, Hội đồng nhân dân, các cơ quan hành chính, các Hội được Đảng và Nhà nước giao nhiệm vụ và các đơn vị sự nghiệp công lập thuộc cấp xã.</w:t>
      </w:r>
    </w:p>
    <w:p>
      <w:r>
        <w:t>d) Văn phòng Đoàn Đại biểu Quốc hội và Hội đồng nhân dân Thành phố: báo cáo kết quả thực hiện cho cán bộ, công chức, viên chức, người lao động thuộc Đoàn Đại biểu Quốc hội Thành phố, Hội đồng nhân dân Thành phố, Văn phòng Đoàn Đại biểu Quốc hội và Hội đồng nhân dân Thành phố.</w:t>
      </w:r>
    </w:p>
    <w:p>
      <w:r>
        <w:t>đ) Đối với các cơ quan chuyên môn, cơ quan hành chính khác, các đơn vị sự nghiệp công lập thuộc Ủy ban nhân dân Thành phố và các cơ quan Trung ương trên địa bàn Thành phố: báo cáo kết quả thực hiện cho công chức, viên chức, người lao động (bao gồm tổ chức thuộc và trực thuộc) gửi trực tiếp gửi về Sở Nội vụ và Sở Tài chính.</w:t>
      </w:r>
    </w:p>
    <w:p>
      <w:r>
        <w:t>e) Đối với các Hội được Đảng, Nhà nước giao nhiệm vụ cấp Thành phố (thuộc phạm vi áp dụng của Nghị quyết số 27/2025/NQ-HĐND) báo cáo trực tiếp gửi về Sở Nội vụ và Sở Tài chính.</w:t>
      </w:r>
    </w:p>
    <w:p>
      <w:r>
        <w:t>2. Thời gian và nội dung báo cáo</w:t>
      </w:r>
    </w:p>
    <w:p>
      <w:r>
        <w:t>2.1.     Báo cáo kết quả định kỳ hằng quý</w:t>
      </w:r>
    </w:p>
    <w:p>
      <w:r>
        <w:t>Định kỳ   trước ngày 15 của tháng đầu quý tiếp theo liền kề  , cơ quan, đơn vị báo cáo, cập nhật kết quả đánh giá, xếp loại chất lượng và chi thu nhập tăng thêm của quý và gửi về cơ quan tổng hợp, báo cáo (đã nêu tại Mục 1 Phần II Công văn này) cụ thể như sau:</w:t>
      </w:r>
    </w:p>
    <w:p>
      <w:r>
        <w:t>a) Đối với công tác đánh giá, xếp loại chất lượng theo hiệu quả công việc: cập nhật theo Biểu mẫu số 01 kèm theo Công văn này.</w:t>
      </w:r>
    </w:p>
    <w:p>
      <w:r>
        <w:t>b) Đối với công tác thanh quyết toán kinh phí và chi trả thu nhập tăng thêm: thực hiện theo Biểu mẫu số 02 kèm theo Công văn này.</w:t>
      </w:r>
    </w:p>
    <w:p>
      <w:r>
        <w:t>2.2.     Báo cáo kết quả thực hiện hằng năm</w:t>
      </w:r>
    </w:p>
    <w:p>
      <w:r>
        <w:t>Định kỳ   trước ngày 15 tháng 10 hằng năm  , các cơ quan, đơn vị báo cáo kết quả thực hiện chính sách theo đề cương (đính kèm) và các biểu mẫu của Sở Nội vụ và Sở Tài chính.</w:t>
      </w:r>
    </w:p>
    <w:p>
      <w:r>
        <w:t>Lưu ý: Đối với Quý III năm 2025 và của cả năm 2025: cơ quan, đơn vị báo cáo và gửi về Sở Nội vụ và Sở Tài chính  trước ngày 15 tháng 11 năm 2025  (gửi kèm file về địa chỉ thư điện tử: [email protected]).</w:t>
      </w:r>
    </w:p>
    <w:p>
      <w:r>
        <w:t>III. MỘT SỐ NỘI DUNG LƯU Ý</w:t>
      </w:r>
    </w:p>
    <w:p>
      <w:r>
        <w:t>1.    Đối với việc xác định nhiệm vụ chuyên môn trong thời gian nghỉ hè để tính số ngày làm việc việc thực tế và chi thu nhập tăng thêm (của Quý III năm 2025 và những năm tiếp theo) của viên chức ngành Giáo dục và Đào tạo Thành phố, thực hiện theo hướng dẫn của Sở Giáo dục và Đào tạo.</w:t>
      </w:r>
    </w:p>
    <w:p>
      <w:r>
        <w:t>2.    Đối với các đơn vị sự nghiệp công lập thuộc phạm vi Thành phố quản lý: việc áp dụng Nghị quyết số 27/2025/NQ-HĐND để chi thu nhập tăng thêm cho người được ký kết hợp đồng lao động để làm công việc chuyên môn, nghiệp vụ ở vị trí việc làm do viên chức đảm nhiệm theo nhu cầu sử dụng nguồn nhân lực của đơn vị, từ nguồn tài chính của đơn vị sự nghiệp công lập theo quy định pháp luật, không sử dụng ngân sách Thành phố và việc chi thu nhập tăng thêm tại các đơn vị sự nghiệp công lập sau khi hợp nhất, sáp nhập thực hiện theo hướng dẫn của Sở Tài chính.</w:t>
      </w:r>
    </w:p>
    <w:p>
      <w:r>
        <w:t>Trong quá trình triển khai thực hiện nếu còn khó khăn, vướng mắc đề nghị các cơ quan, đơn vị tổng hợp gửi Sở Nội vụ để được hướng dẫn hoặc tổng hợp, báo cáo cấp có thẩm quyền xem xét, chỉ đạo./.</w:t>
      </w:r>
    </w:p>
    <w:p>
      <w:r>
        <w:t>(Kèm theo: Nghị quyết số 27/2025/NQ-HĐND; Quyết định số 19/2025/QĐ-UBND và các phụ lục, đề cương, biểu mẫu báo cáo).</w:t>
      </w:r>
    </w:p>
    <w:p>
      <w:r>
        <w:t>Nơi nhận:</w:t>
      </w:r>
    </w:p>
    <w:p>
      <w:r>
        <w:t>- Như trên;</w:t>
      </w:r>
    </w:p>
    <w:p>
      <w:r>
        <w:t>- UBND TP (để báo cáo);</w:t>
      </w:r>
    </w:p>
    <w:p>
      <w:r>
        <w:t>- Giám đốc Sở (để báo cáo);</w:t>
      </w:r>
    </w:p>
    <w:p>
      <w:r>
        <w:t>- Văn phòng Sở (để phối hợp);</w:t>
      </w:r>
    </w:p>
    <w:p>
      <w:r>
        <w:t>- Lưu: VT, P.CCVC, Đ.</w:t>
      </w:r>
    </w:p>
    <w:p>
      <w:r>
        <w:t>Tài liệu kèm theo</w:t>
      </w:r>
    </w:p>
    <w:p>
      <w:r>
        <w:t>KT. GIÁM ĐỐC</w:t>
      </w:r>
    </w:p>
    <w:p>
      <w:r>
        <w:t>PHÓ GIÁM ĐỐC</w:t>
      </w:r>
    </w:p>
    <w:p>
      <w:r>
        <w:t>Nguyễn Thị Ngọc Yến</w:t>
      </w:r>
    </w:p>
    <w:p>
      <w:r>
        <w:t>[1]      Liên hiệp các Hội Khoa học và Kỹ thuật Thành phố; Liên hiệp các Hội Văn học - Nghệ thuật Thành phố; Liên hiệp các Tổ chức hữu nghị Thành phố; Liên minh Hợp tác xã Thành phố; Hội Nhà báo Thành phố; Hội Chữ thập đỏ Thành phố</w:t>
      </w:r>
    </w:p>
    <w:p>
      <w:r>
        <w:t>[2]      Sở Ngoại vụ Thành phố Hồ Chí Minh; Thống kê Thành phố Hồ Chí Minh; Tòa án nhân dân Thành phố Hồ Chí Minh; Viện kiểm sát nhân dân Thành phố Hồ Chí Minh; Thuế Thành phố Hồ Chí Minh; Chi cục Hải quan khu vực II; Kho bạc Nhà nước khu vực II; Ngân hàng Nhà nước khu vực II; Bảo hiểm xã hội Thành phố Hồ Chí Minh; Thi hành án dân sự Thành phố Hồ Chí Minh.</w:t>
      </w:r>
    </w:p>
    <w:p>
      <w:r>
        <w:t>[3]      Kèm theo Quyết định số 19/2025/QĐ-UBND ngày 08 tháng 10 năm 2025 của Ủy ban nhân dân Thành phố.</w:t>
      </w:r>
    </w:p>
    <w:p>
      <w:r>
        <w:t>[4]      Kèm theo Quyết định số 19/2025/QĐ-UBND ngày 08 tháng 10 năm 2025 của Ủy ban nhân dân Thành phố.</w:t>
      </w:r>
    </w:p>
    <w:p>
      <w:r>
        <w:t>[5]      Bao gồm các cơ quan chuyên trách tham mưu giúp việc Thành ủy, các tổ chức Đảng cấp trên cơ sở trực thuộc Thành ủy, các cơ quan, đơn vị sự nghiệp công lập trực thuộc Thành 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