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6696/BXD-QLN năm 2024 thực hiện Quyết định 21/2024/QĐ-TTg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6696/BXD-QLN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6696/BXD-QLN</w:t>
      </w:r>
    </w:p>
    <w:p>
      <w:r>
        <w:t>V/v triển khai thực hiện Quyết định số 21/2024/QĐ-TTg</w:t>
      </w:r>
    </w:p>
    <w:p>
      <w:r>
        <w:t>Hà Nội, ngày 05 tháng 12 năm 2024</w:t>
      </w:r>
    </w:p>
    <w:p>
      <w:r>
        <w:t>Kính gửi:  UBND các tỉnh, thành phố trực thuộc Trung ương</w:t>
      </w:r>
    </w:p>
    <w:p>
      <w:r>
        <w:t>Ngày 22/11/2024, Thủ tướng Chính phủ đã ban hành Quyết định số 21/2024/QĐ-TTg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Đối với nguồn vốn hỗ trợ từ ngân sách Trung ương để thực hiện Quyết định số 21/2024/QĐ-TTg, Bộ Xây dựng đã có văn bản số 6685/BXD-QLN ngày 05/12/2024 gửi Bộ Tài chính đề nghị bố trí vốn trước ngày 31/12/2024 để các địa phương triển khai thực hiện.</w:t>
      </w:r>
    </w:p>
    <w:p>
      <w:r>
        <w:t>Triển khai thực hiện chính sách hỗ trợ nhà ở cho người có công với cách mạng quy định tại Pháp lệnh Ưu đãi người có công với cách mạng, Nghị định số 131/2021/NĐ-CP ngày 30/12/2021 của Chính phủ quy định chi tiết và biện pháp thi hành Pháp lệnh Ưu đãi người có công với cách mạng và Quyết định số 21/2024/QĐ-TTg, Bộ Xây dựng đề nghị UBND các tỉnh, thành phố trực thuộc Trung ương khẩn trương thực hiện một số nội dung như sau:</w:t>
      </w:r>
    </w:p>
    <w:p>
      <w:r>
        <w:t>1. Tổ chức, chỉ đạo, quán triệt các Sở ngành, các cấp chính quyền địa phương triển khai thực hiện chính sách hỗ trợ nhà ở cho người có công với cách mạng tại các văn bản nêu trên, trong đó giao trách nhiệm cụ thể đối với từng tổ chức, cá nhân để nâng cao trách nhiệm trong triển khai thực hiện.</w:t>
      </w:r>
    </w:p>
    <w:p>
      <w:r>
        <w:t>2. Lập, phê duyệt Đề án hỗ trợ người có công với cách mạng và thân nhân liệt sĩ về nhà ở theo quy định (trên cơ sở tổng hợp danh sách từ cấp xã, cấp huyện để tránh không trùng lắp gây thất thoát, lãng phí, bảo đảm chính xác về đối tượng, điều kiện về nhà ở và chịu trách nhiệm về số liệu Đề án) và gửi Bộ Xây dựng, Bộ Kế hoạch và Đầu tư, Bộ Tài chính và Bộ Lao động - Thương binh và Xã hội để tổng hợp, báo cáo Thủ tướng Chính phủ xem xét, quyết định bố trí vốn hỗ trợ từ ngân sách trung ương (theo quy định tại điểm a khoản 5, khoản 6 Điều 102 Nghị định số 131/2021/NĐ-CP).</w:t>
      </w:r>
    </w:p>
    <w:p>
      <w:r>
        <w:t>Xác định mục tiêu hoàn thành hỗ trợ toàn bộ đối tượng người có công với cách mạng về nhà ở ngay trong năm 2025.</w:t>
      </w:r>
    </w:p>
    <w:p>
      <w:r>
        <w:t>3. Bố trí đủ nguồn vốn ngân sách địa phương đối ứng theo quy định của Quyết định số 21/2024/QĐ-TTg, đồng thời căn cứ điều kiện kinh tế của địa phương để hỗ trợ thêm cho hộ gia đình người có công, thân nhân liệt sĩ thực hiện xây mới, sửa chữa nhà ở; bố trí kinh phí quản lý triển khai thực hiện chính sách theo quy định.</w:t>
      </w:r>
    </w:p>
    <w:p>
      <w:r>
        <w:t>4. Chỉ đạo Sở Xây dựng nghiên cứu, thiết kế tối thiểu 03 mẫu nhà ở điển hình, kèm theo dự toán kinh phí đầu tư xây dựng, dự trù vật liệu chủ yếu, phù hợp với phong tục, tập quán của địa phương để phổ biến, giới thiệu cho các hộ gia đình tham khảo, nghiên cứu áp dụng xây dựng nhà ở phù hợp với hoàn cảnh cụ thể của từng hộ (theo văn bản số 5999/BXD-QLN ngày 24/10/2024 của Bộ Xây dựng).</w:t>
      </w:r>
    </w:p>
    <w:p>
      <w:r>
        <w:t>5. Chỉ đạo UBND cấp xã phối hợp với Trung ương Đoàn Thanh niên cộng sản Hồ Chí Minh trên địa bàn, vận động, tổ chức xây dựng, sửa chữa nhà ở cho các đối tượng người có công với cách mạng, thân nhân liệt sĩ già cả, neo đơn không có khả năng tự xây dựng, sửa chữa.</w:t>
      </w:r>
    </w:p>
    <w:p>
      <w:r>
        <w:t>6. Thông tin tuyên truyền, phổ biến Quyết định số 21/2024/QĐ-TTg, Điều 102 Nghị định số 131/2021/NĐ-CP và hướng dẫn các hộ gia đình người có công với cách mạng, thân nhân liệt sĩ triển khai thực hiện chính sách. Tổ chức công bố công khai các tiêu chí, đối tượng được thụ hưởng chính sách.</w:t>
      </w:r>
    </w:p>
    <w:p>
      <w:r>
        <w:t>Đề nghị UBND các tỉnh, thành phố trực thuộc Trung ương quan tâm, chỉ đạo thực hiện./.</w:t>
      </w:r>
    </w:p>
    <w:p>
      <w:r>
        <w:t>Nơi nhận:</w:t>
      </w:r>
    </w:p>
    <w:p>
      <w:r>
        <w:t>- Như trên;</w:t>
      </w:r>
    </w:p>
    <w:p>
      <w:r>
        <w:t>- Thủ tướng Chính phủ (để b/c);</w:t>
      </w:r>
    </w:p>
    <w:p>
      <w:r>
        <w:t>- Phó Thủ tướng Trần Hồng Hà (để b/c);</w:t>
      </w:r>
    </w:p>
    <w:p>
      <w:r>
        <w:t>- Bộ trưởng Nguyễn Thanh Nghị (để b/c);</w:t>
      </w:r>
    </w:p>
    <w:p>
      <w:r>
        <w:t>- Bộ Tài chính;</w:t>
      </w:r>
    </w:p>
    <w:p>
      <w:r>
        <w:t>- Bộ Kế hoạch và Đầu tư;</w:t>
      </w:r>
    </w:p>
    <w:p>
      <w:r>
        <w:t>- Bộ Lao động - Thương binh và Xã hội;</w:t>
      </w:r>
    </w:p>
    <w:p>
      <w:r>
        <w:t>- Sở XD các tỉnh, TP trực thuộc TW;</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