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6646/BGDĐT-KHTC năm 2025 thúc đẩy thanh toán không dùng tiền mặt do Bộ Giáo dục và Đào tạo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6646/BGDĐT-KHTC</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20/10/2025</w:t>
            </w:r>
          </w:p>
        </w:tc>
      </w:tr>
      <w:tr>
        <w:tc>
          <w:tcPr>
            <w:tcW w:type="dxa" w:w="4320"/>
          </w:tcPr>
          <w:p>
            <w:r>
              <w:t>Ngày hiệu lực</w:t>
            </w:r>
          </w:p>
        </w:tc>
        <w:tc>
          <w:tcPr>
            <w:tcW w:type="dxa" w:w="4320"/>
          </w:tcPr>
          <w:p>
            <w:r>
              <w:t>20/10/2025</w:t>
            </w:r>
          </w:p>
        </w:tc>
      </w:tr>
      <w:tr>
        <w:tc>
          <w:tcPr>
            <w:tcW w:type="dxa" w:w="4320"/>
          </w:tcPr>
          <w:p>
            <w:r>
              <w:t>Tình trạng</w:t>
            </w:r>
          </w:p>
        </w:tc>
        <w:tc>
          <w:tcPr>
            <w:tcW w:type="dxa" w:w="4320"/>
          </w:tcPr>
          <w:p>
            <w:r>
              <w:t>Chưa xác định</w:t>
            </w:r>
          </w:p>
        </w:tc>
      </w:tr>
    </w:tbl>
    <w:p/>
    <w:p>
      <w:r>
        <w:t>BỘ GIÁO DỤC VÀ ĐÀO TẠO</w:t>
      </w:r>
    </w:p>
    <w:p>
      <w:r>
        <w:t>-------</w:t>
      </w:r>
    </w:p>
    <w:p>
      <w:r>
        <w:t>CỘNG HÒA XÃ HỘI CHỦ NGHĨA VIỆT NAM</w:t>
      </w:r>
    </w:p>
    <w:p>
      <w:r>
        <w:t>Độc lập - Tự do - Hạnh phúc</w:t>
      </w:r>
    </w:p>
    <w:p>
      <w:r>
        <w:t>---------------</w:t>
      </w:r>
    </w:p>
    <w:p>
      <w:r>
        <w:t>Số: 6646/BGDĐT-KHTC</w:t>
      </w:r>
    </w:p>
    <w:p>
      <w:r>
        <w:t>V/v thúc đẩy thanh toán không dùng tiền mặt</w:t>
      </w:r>
    </w:p>
    <w:p>
      <w:r>
        <w:t>Hà Nội, ngày 20 tháng 10 năm 2025</w:t>
      </w:r>
    </w:p>
    <w:p>
      <w:r>
        <w:t>Kính gửi:</w:t>
      </w:r>
    </w:p>
    <w:p>
      <w:r>
        <w:t>- Các bộ, cơ quan ngang bộ, cơ quan thuộc Chính phủ, cơ quan Trung ương của các tổ chức chính trị - xã hội;</w:t>
      </w:r>
    </w:p>
    <w:p>
      <w:r>
        <w:t>- Ủy ban nhân dân các tỉnh, thành phố;</w:t>
      </w:r>
    </w:p>
    <w:p>
      <w:r>
        <w:t>- Các cơ sở giáo dục.</w:t>
      </w:r>
    </w:p>
    <w:p>
      <w:r>
        <w:t>Thực hiện Công điện số 124/CĐ-TTg ngày 30/7/2025 của Thủ tướng Chính phủ về việc thúc đẩy thanh toán không dùng tiền mặt; Đề án phát triển thanh toán không dùng tiền mặt tại Việt Nam (theo Quyết định số 1813/QĐ- TTg ngày 28/10/2021 của Thủ tướng Chính phủ), Bộ Giáo dục và Đào tạo đề nghị các bộ, cơ quan ngang bộ, cơ quan thuộc Chính phủ, cơ quan Trung ương của các tổ chức chính trị - xã hội và Ủy ban nhân dân các tỉnh, thành phố chỉ đạo các cơ quan, đơn vị liên quan và các cơ sở giáo dục triển khai thực hiện Công điện số 124/CĐ-TTg của Thủ tướng và tiếp tục thực hiện Công văn số 7030/BGDĐT-KHTC ngày 31/10/2024 của Bộ Giáo dục và Đào tạo về việc hướng dẫn thực hiện thu học phí theo phương thức thanh toán không dùng tiền mặt, trong đó lưu ý các nội dung sau:</w:t>
      </w:r>
    </w:p>
    <w:p>
      <w:r>
        <w:t>1. Đối với các khoản thu học phí, lệ phí tuyển sinh và các khoản thu khác:</w:t>
      </w:r>
    </w:p>
    <w:p>
      <w:r>
        <w:t>- Khẩn trương phối hợp với các tổ chức tín dụng, tổ chức trung gian thanh toán và các đơn vị liên quan để triển khai việc thu học phí, lệ phí tuyển sinh và các khoản thu khác bằng phương thức thanh toán không dùng tiền mặt, cụ thể:</w:t>
      </w:r>
    </w:p>
    <w:p>
      <w:r>
        <w:t>- Trang bị sẵn sàng phương tiện phục vụ thanh toán không dùng tiền mặt, tích hợp sẵn sàng module thanh toán trong phần mềm quản lý trường học, cơ sở giáo dục;</w:t>
      </w:r>
    </w:p>
    <w:p>
      <w:r>
        <w:t>- Phối hợp các ngân hàng, tổ chức tín dụng, trung gian thanh toán để thống nhất mẫu thông tin thanh toán không dùng tiền mặt đối với học phí và các khoản thu dịch vụ giáo dục có tối thiểu các trường thông tin (theo Quyết định số 4597/QĐ-BGDĐT ngày 28/12/2022 ban hành quy định kỹ thuật về dữ liệu trong thanh toán không dùng tiền mặt đối với việc thu học phí và các khoản thu dịch vụ giáo dục);</w:t>
      </w:r>
    </w:p>
    <w:p>
      <w:r>
        <w:t>- Bố trí tổ chức, cá nhân đầu mối hướng dẫn, hỗ trợ phụ huynh, học sinh, sinh viên và các đối tác liên quan thực hiện thanh toán không dùng tiền mặt trong thanh toán học phí và các dịch vụ giáo dục, tạo điều kiện thuận lợi cho người học và gia đình người học; tăng tối đa số lượng và giá trị thanh toán không dùng tiền mặt trong tổng số lượng và giá trị thanh toán của cơ sở giáo dục.</w:t>
      </w:r>
    </w:p>
    <w:p>
      <w:r>
        <w:t>2. Đối với các khoản chi thanh toán cá nhân: tiền lương, tiền công, phụ cấp lương, học bổng học sinh, sinh viên, tiền thưởng, phúc lợi tập thể, chi trả miễn giảm học phí, chi phí học tập, chi chế độ cho học sinh, sinh viên và người lao động thuộc diện chính sách, chỉ trợ cấp xã hội và các khoản thanh toán khác cho cá nhân đều thực hiện thanh toán bằng chuyển khoản tại kho bạc nhà nước nơi cơ sở giáo dục nhận ngân sách nhà nước hoặc ngân hàng thương mại nơi cơ sở giáo dục giao dịch theo quy định.</w:t>
      </w:r>
    </w:p>
    <w:p>
      <w:r>
        <w:t>3. Hạn chế tối đa việc sử dụng và thực hiện các khoản chi bằng tiền mặt, thực hiện thanh toán thông qua tài khoản tại ngân hàng thương mại hoặc tại tài khoản của kho bạc nhà nước của cơ sở giáo dục. Thực hiện nghiêm các quy định tại Thông tư số 13/2017/TT-BTC ngày 15/02/2017 của Bộ trưởng Bộ Tài chính quy định quản lý thu, chi bằng tiền mặt qua hệ thống KBNN và Thông tư số 136/2018/TT-BTC ngày 28/12/2018 của Bộ trưởng Bộ Tài chính sửa đổi, bổ sung Thông tư số 13/2017/TT-BTC; đồng thời kiểm soát và xác định hạn mức số dư tiền mặt hàng tháng phù hợp với thực tế tại cơ sở giáo dục, thường xuyên đối chiếu quỹ tiền mặt, tiền gửi ngân hàng, kho bạc theo đúng quy định.</w:t>
      </w:r>
    </w:p>
    <w:p>
      <w:r>
        <w:t>4. Tiếp tục đẩy mạnh triển khai chuyển đổi số, ứng dụng công nghệ thông tin để kết nối, tích hợp dữ liệu với tổ chức tín dụng, tổ chức trung gian thanh toán, cung cấp cho người học các dịch vụ thanh toán không dùng tiền mặt, trong đó khuyến khích triển khai hình thức thanh toán trực tuyến để tạo thuận lợi cho người dân khi thực hiện giao dịch. Đồng thời, triển khai các biện pháp đảm bảo an toàn, an ninh thông tin trong giao dịch thanh toán, trong đó lưu ý đến việc làm chủ dữ liệu và bảo vệ dữ liệu cá nhân theo quy định tại Nghị định số 13/2023/NĐ-CP ngày 17/4/2023 của Chính phủ về bảo vệ dữ liệu cá nhân. Bên cạnh đó việc kết nối, tích hợp giữa các hệ thống thông tin của cơ sở giáo dục với các đơn vị cung cấp dịch vụ thanh toán/trung gian thanh toán cần phải hướng đến mục tiêu tạo điều kiện thuận lợi tối đa cho người thực hiện thanh toán, theo hướng có quyền được lựa chọn nhiều đơn vị cung cấp dịch vụ thanh toán, được lựa chọn phương thức thanh toán.</w:t>
      </w:r>
    </w:p>
    <w:p>
      <w:r>
        <w:t>5. Đề nghị các bộ, cơ quan ngang bộ, cơ quan thuộc Chính phủ, cơ quan Trung ương của các tổ chức chính trị - xã hội, Ủy ban nhân dân các tỉnh, thành phố và các cơ sở giáo dục khẩn trương báo cáo tình hình thực hiện việc thanh toán không dùng tiền mặt trong đó nêu rõ các khó khăn, vướng mắc, kiến nghị các giải pháp để giải quyết những khó khăn, vướng mắc trong quá trình triển khai thực hiện và gửi về Bộ Giáo dục và Đào tạo trước ngày 30/10/2024 để tổng hợp báo cáo Thủ tướng Chính phủ.</w:t>
      </w:r>
    </w:p>
    <w:p>
      <w:r>
        <w:t>Trân trọng./.</w:t>
      </w:r>
    </w:p>
    <w:p>
      <w:r>
        <w:t>Nơi nhận:</w:t>
      </w:r>
    </w:p>
    <w:p>
      <w:r>
        <w:t>- Như kính gửi;</w:t>
      </w:r>
    </w:p>
    <w:p>
      <w:r>
        <w:t>- Bộ trưởng (để báo cáo);</w:t>
      </w:r>
    </w:p>
    <w:p>
      <w:r>
        <w:t>- Các Thứ trưởng (để biết);</w:t>
      </w:r>
    </w:p>
    <w:p>
      <w:r>
        <w:t>- Sở GDĐT tỉnh, thành phố (để p/h);</w:t>
      </w:r>
    </w:p>
    <w:p>
      <w:r>
        <w:t>- Lưu: VT, Vụ KHTC (V Hà).</w:t>
      </w:r>
    </w:p>
    <w:p>
      <w:r>
        <w:t>KT. BỘ TRƯỞNG</w:t>
      </w:r>
    </w:p>
    <w:p>
      <w:r>
        <w:t>THỨ TRƯỞNG</w:t>
      </w:r>
    </w:p>
    <w:p>
      <w:r>
        <w:t>Lê Tấn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