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6620/VPCP-CN năm 2025 tình hình thực hiện Dự án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6620/VPCP-CN</w:t>
      </w:r>
    </w:p>
    <w:p>
      <w:r>
        <w:t>V/v tình hình thực hiện Dự án CHKQT Long Thành giai đ o ạn 1.</w:t>
      </w:r>
    </w:p>
    <w:p>
      <w:r>
        <w:t>Hà Nội, ngày 16 tháng 7 năm 2025</w:t>
      </w:r>
    </w:p>
    <w:p>
      <w:r>
        <w:t>Kính gửi:</w:t>
      </w:r>
    </w:p>
    <w:p>
      <w:r>
        <w:t>- Bộ trưởng các Bộ: Công an, Xây dựng, Tài chính, Nông nghiệp và Môi trường;</w:t>
      </w:r>
    </w:p>
    <w:p>
      <w:r>
        <w:t>- Chủ tịch Ủy ban nhân dân tỉnh Đồng Nai;</w:t>
      </w:r>
    </w:p>
    <w:p>
      <w:r>
        <w:t>- Tổng giám đốc Tổng công ty Cảng hàng không Việt Nam;</w:t>
      </w:r>
    </w:p>
    <w:p>
      <w:r>
        <w:t>- Tổng giám đốc Tổng công ty Quản lý bay Việt Nam.</w:t>
      </w:r>
    </w:p>
    <w:p>
      <w:r>
        <w:t>Xét kiến nghị của Bộ Xây dựng tại Báo cáo số 142/BC-BXD ngày 09 tháng 7 năm 2025 về tình hình thực hiện Dự án đầu tư xây dựng Cảng hàng không quốc tế Long Thành giai đoạn 1, Phó Thủ tướng Trần Hồng Hà có ý kiến như sau:</w:t>
      </w:r>
    </w:p>
    <w:p>
      <w:r>
        <w:t>1. Bộ Xây dựng, Ủy ban nhân dân tỉnh Đồng Nai và các cơ quan, đơn vị, các chủ đầu tư khẩn trương, nghiêm túc thực hiện đầy đủ nhiệm vụ Phó Thủ tướng Chính phủ giao tại Thông báo số 306/TB-VPCP ngày 18 tháng 6 năm 2025 của Văn phòng Chính phủ (lưu ý các nhiệm vụ chưa hoàn thành đúng tiến độ theo chỉ đạo của Phó Thủ tướng, gồm: Bộ Xây dựng chưa lựa chọn xong nhà đầu tư các dự án Hangar; Ủy ban nhân dân tỉnh Đồng Nai chưa hoàn thành toàn bộ công tác giải phóng mặt bằng, chưa đáp ứng nhu cầu vật liệu đá cho Dự án; chưa có rà soát của ACV và đơn vị tư vấn thiết kế đối với thiết kế của Dự án; ACV chưa lựa chọn xong nhà thầu cho 2 gói thầu còn lại; chưa có đánh giá của VATM và ACV về ảnh hưởng của thi công gói thầu 4.8 đến tiến độ của Dự án thành phần 2...).</w:t>
      </w:r>
    </w:p>
    <w:p>
      <w:r>
        <w:t>2. Yêu cầu các cơ quan, đơn vị liên quan khẩn trương thực hiện các kiến nghị của Bộ Xây dựng tại văn bản nêu trên, bảo đảm hoàn thành các công trình, hạng mục bảo đảm chất lượng, hiệu quả, đúng tiến độ yêu cầu.</w:t>
      </w:r>
    </w:p>
    <w:p>
      <w:r>
        <w:t>3. Bộ Xây dựng theo chức năng, nhiệm vụ, thực hiện giám sát, tổng hợp quá trình triển khai toàn bộ Dự án; chủ trì, phối hợp với các chủ đầu tư rà soát và xử lý các vướng mắc, xung đột trên hiện trường; kịp thời báo cáo Thủ tướng Chính phủ những vấn đề vướng mắc, vượt thẩm quyền.</w:t>
      </w:r>
    </w:p>
    <w:p>
      <w:r>
        <w:t>Văn phòng Chính phủ xin thông báo để các cơ quan liên quan biết, thực hiện./.</w:t>
      </w:r>
    </w:p>
    <w:p>
      <w:r>
        <w:t>Nơi nhận:</w:t>
      </w:r>
    </w:p>
    <w:p>
      <w:r>
        <w:t>- Như tr ê n;</w:t>
      </w:r>
    </w:p>
    <w:p>
      <w:r>
        <w:t>- TTgCP, PTTg Trần Hồng Hà (để b/c);</w:t>
      </w:r>
    </w:p>
    <w:p>
      <w:r>
        <w:t>- Các Bộ: CA, XD, TC, QP, NNMT;</w:t>
      </w:r>
    </w:p>
    <w:p>
      <w:r>
        <w:t>- UBND tỉnh Đồng Nai;</w:t>
      </w:r>
    </w:p>
    <w:p>
      <w:r>
        <w:t>- Các TCT: Cảng hàng không VN, Quản lý bay VN;</w:t>
      </w:r>
    </w:p>
    <w:p>
      <w:r>
        <w:t>- VPCP: BTCN, PCN Nguy ễ n Sỹ Hiệp;</w:t>
      </w:r>
    </w:p>
    <w:p>
      <w:r>
        <w:t>Trợ lý TTg, TGĐ Cổng TTĐT ,  các Vụ: KTTH, NN, ĐMDN, QHĐP, NC;</w:t>
      </w:r>
    </w:p>
    <w:p>
      <w:r>
        <w:t>- Lưu: VT, CN (2)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