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6510/BKHĐT-TH năm 2023 trả lời kiến nghị của cử tri gửi tới Quốc hội trước kỳ họp thứ 5, Quốc hội khoá XV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6510/BKHĐT-TH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6510/BKHĐT-TH</w:t>
      </w:r>
    </w:p>
    <w:p>
      <w:r>
        <w:t>V/v trả lời kiến nghị của cử tri g ử i tới Quốc hội trước kỳ họp thứ 5, Quốc hội khoá XV</w:t>
      </w:r>
    </w:p>
    <w:p>
      <w:r>
        <w:t>Hà Nội, ngày  11  tháng 08 năm 2023</w:t>
      </w:r>
    </w:p>
    <w:p>
      <w:r>
        <w:t>Kính gửi:  Đoàn đại biểu Quốc hội tỉnh Lào Cai</w:t>
      </w:r>
    </w:p>
    <w:p>
      <w:r>
        <w:t>Bộ Kế hoạch và Đầu tư nhận dược công văn số 742/BDN ngày 14/06/2023 của Ban Dân nguyện thuộc Ủy ban thường vụ Quốc hội đề nghị trả lời kiến nghị của cử tri tỉnh Lào Cai gửi tới Quốc hội trước kỳ họp thứ 5, Quốc hội khoá XV. Căn cứ chức năng, nhiệm vụ được giao, Bộ Kế hoạch và Đầu tư trả lời kiến nghị như sau:</w:t>
      </w:r>
    </w:p>
    <w:p>
      <w:r>
        <w:t>Nội dung kiến nghị (số 8 tại văn bản s ố  742/BDN):   Tại khoản 1, Điều 7, Nghị định số 27/2022/NĐ-CP ngày 19/4/2022 của Chính phủ quy định cơ chế quản lý, tổ chức thực hiện các Chương trình mục tiêu quốc gia, việc lập kế hoạch thực hiện Chương trình mục tiêu quốc gia h ằ ng năm của địa phương thực hiện c ù ng thời điểm lập kế hoạch phát triển - kinh tế xã hội, kế hoạch đầu tư công và dự toán ngân sách nhà nước h ằ ng năm. Theo quy định việc sử dụng ng uồ n vốn sự nghiệp phải sử dụng hết trong năm được giao vốn. Tuy nhiên, do đặc th ù  nên một số dự án h ỗ  trợ phát triển sản xuất đối với loại cây trồng có thời vụ  trồ ng từ gi ữ a tháng 11 năm trước đến tháng 2 năm sau (cây ăn quả  ô n đới, cây đao riềng, hoàng sin cô) với quy định như vậy sẽ gây kh ó  khăn cho địa phương  tr ong việc phê d uy ệt dự án, quyết toán và nghiệm thu khối lư ợ ng dự án. Đề nghị trình Chính phủ có cơ chế để thực hiện nguồn v ố n sự nghiệp cho phù hợp với thời vụ của cây trồng.</w:t>
      </w:r>
    </w:p>
    <w:p>
      <w:r>
        <w:t>Trả lời:</w:t>
      </w:r>
    </w:p>
    <w:p>
      <w:r>
        <w:t>Khoản 6 Điều 20 Nghị định số 27/2022/NĐ-CP ngày 19/4/2022 và Nghị định số 38/2023/NĐ-CP ngày 24/6/2023 của Chính phủ quy định thanh toán, quyết toán nguồn vốn ngân sách nhà nước thực hiện hoạt động hỗ trợ phát triển sản xuất căn cứ kết quả nghiệm thu khối lượng công việc hoàn thành theo tiến độ từng năm hoặc từng giai đoạn. Đối với dự án hỗ trợ phát triển sản xuất có thời gian thực hiện trên 01 năm đã có quy định trong thẩm định phê duyệt, địa phương phải phân kỳ đề xuất ngân sách thực hiện từng năm.</w:t>
      </w:r>
    </w:p>
    <w:p>
      <w:r>
        <w:t>Bộ Kế hoạch và Đầu tư trân trọng gửi  Đoàn đại biểu Quốc hội tỉnh Lào Cai  để trả lời cử tri./.</w:t>
      </w:r>
    </w:p>
    <w:p>
      <w:r>
        <w:t>Nơi nhận:</w:t>
      </w:r>
    </w:p>
    <w:p>
      <w:r>
        <w:t>- Như trên;</w:t>
      </w:r>
    </w:p>
    <w:p>
      <w:r>
        <w:t>- Ủy ban thường vụ Quốc hội (để b/c);</w:t>
      </w:r>
    </w:p>
    <w:p>
      <w:r>
        <w:t>- Ban Dân nguyện (UBTVQH);</w:t>
      </w:r>
    </w:p>
    <w:p>
      <w:r>
        <w:t>- Chủ nhiệm Văn phòng Quốc hội;</w:t>
      </w:r>
    </w:p>
    <w:p>
      <w:r>
        <w:t>- Văn phòng Chính phủ;</w:t>
      </w:r>
    </w:p>
    <w:p>
      <w:r>
        <w:t>- Bộ KH&amp;ĐT: Lãnh đạo Bộ; Vụ TCTT;</w:t>
      </w:r>
    </w:p>
    <w:p>
      <w:r>
        <w:t>- Sở  K H&amp;ĐT t ỉ nh Lào Cai;</w:t>
      </w:r>
    </w:p>
    <w:p>
      <w:r>
        <w:t>- Lưu:  VT , Vụ T H.</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