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644/QLD-KD năm 2025 triển khai phần mềm dịch vụ công trực tuyến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644/QLD-KD</w:t>
      </w:r>
    </w:p>
    <w:p>
      <w:r>
        <w:t>V/v triển khai phần mềm dịch vụ công trực tuyến</w:t>
      </w:r>
    </w:p>
    <w:p>
      <w:r>
        <w:t>Hà Nội, ngày 27 tháng 02 năm 2025</w:t>
      </w:r>
    </w:p>
    <w:p>
      <w:r>
        <w:t>Kính gửi:    Các cơ sở sản xuất, xuất khẩu, nhập khẩu thuốc, nguyên liệu làm thuốc</w:t>
      </w:r>
    </w:p>
    <w:p>
      <w:r>
        <w:t>Với mục đích tăng cường số hóa hồ sơ và cải cách thủ tục hành chính, đồng thời tạo thuận lợi cho các doanh nghiệp trong việc triển khai các thủ tục hành chính, Cục Quản lý Dược đã tiến hành xây dựng phần mềm dịch vụ công trực tuyến trên trang chủ về dịch vụ công của Cục Quản lý Dược (https://dichvucong.dav.gov.vn) để giải quyết đối với các hồ sơ thuộc thẩm quyền như sau:</w:t>
      </w:r>
    </w:p>
    <w:p>
      <w:r>
        <w:t>1. Hồ sơ đề nghị xét duyệt Đơn hàng mua thuốc gây nghiện, thuốc hướng thần, thuốc tiền chất (TT 101);</w:t>
      </w:r>
    </w:p>
    <w:p>
      <w:r>
        <w:t>2. Hồ sơ đề nghị xét duyệt Đơn hàng mua nguyên liệu làm thuốc là dược chất gây nghiện, dược chất hướng thần, tiền chất dùng làm thuốc (TT 102);</w:t>
      </w:r>
    </w:p>
    <w:p>
      <w:r>
        <w:t>3. Hồ sơ đề nghị xét duyệt việc nhượng lại nguyên liệu làm thuốc là dược chất gây nghiện, dược chất hướng thần, tiền chất dùng làm thuốc (TT 103);</w:t>
      </w:r>
    </w:p>
    <w:p>
      <w:r>
        <w:t>4. Hồ sơ đề nghị cấp phép xuất khẩu thuốc, nguyên liệu làm thuốc được phép xuất khẩu không cần giấy phép của Bộ Y tế theo quy định tại khoản 5 Điều 60 của Luật dược mà cơ sở có nhu cầu cấp giấy phép xuất khẩu (TT 104).</w:t>
      </w:r>
    </w:p>
    <w:p>
      <w:r>
        <w:t>Tài liệu hướng dẫn sử dụng đã được đăng tải tại địa chỉ https://dichvucong.dav.gov.vn, đề nghị các cơ sở triển khai việc nộp hồ sơ trực tuyến để giải quyết các hồ sơ trên.</w:t>
      </w:r>
    </w:p>
    <w:p>
      <w:r>
        <w:t>Trong quá trình triển khai tác nghiệp, các đơn vị có khó khăn, vướng mắc hoặc có ý kiến đóng góp xin liên hệ với Cục Quản lý Dược (TS. Nguyễn Đức Toàn, sđt: 0988884975 / ThS. Nguyễn Huy Ngọc, sđt: 0904190240, email: qlkinhdoanh.qld@moh.gov.vn) hoặc đơn vị xây dựng phần mềm Viettel (Ks. Đỗ Thị Thảo, sđt: 0336248365) để được trao đổi, giải đáp.</w:t>
      </w:r>
    </w:p>
    <w:p>
      <w:r>
        <w:t>Cục Quản lý Dược thông báo để các đơn vị biết và thực hiện./.</w:t>
      </w:r>
    </w:p>
    <w:p>
      <w:r>
        <w:t>Nơi nhận:</w:t>
      </w:r>
    </w:p>
    <w:p>
      <w:r>
        <w:t>- Như trên;</w:t>
      </w:r>
    </w:p>
    <w:p>
      <w:r>
        <w:t>-   Cục trưởng Vũ Tuấn Cường (để b/c);</w:t>
      </w:r>
    </w:p>
    <w:p>
      <w:r>
        <w:t>- Văn phòng Cục QLD;</w:t>
      </w:r>
    </w:p>
    <w:p>
      <w:r>
        <w:t>- Lưu: VT, KD (02, Vn).</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