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6406/VPCP-NN năm 2023 thực hiện nhiệm vụ theo Quyết định 327/QĐ-TTg phê duyệt Đề án phát triển ngành công nghiệp chế biến gỗ bền vững, hiệu quả giai đoạn 2021-2030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6406/VPCP-NN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19/08/2023</w:t>
            </w:r>
          </w:p>
        </w:tc>
      </w:tr>
      <w:tr>
        <w:tc>
          <w:tcPr>
            <w:tcW w:type="dxa" w:w="4320"/>
          </w:tcPr>
          <w:p>
            <w:r>
              <w:t>Ngày hiệu lực</w:t>
            </w:r>
          </w:p>
        </w:tc>
        <w:tc>
          <w:tcPr>
            <w:tcW w:type="dxa" w:w="4320"/>
          </w:tcPr>
          <w:p>
            <w:r>
              <w:t>19/08/2023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6406/VPCP-NN</w:t>
      </w:r>
    </w:p>
    <w:p>
      <w:r>
        <w:t>V/v thực hiện nhiệm vụ theo Quyết định số 327/QĐ-TTg ngày 10/3/2022 của Thủ tướng Chính phủ phê duyệt Đề án phát triển ngành công nghiệp chế biến gỗ bền vững, hiệu quả giai đoạn 2021 - 2030.</w:t>
      </w:r>
    </w:p>
    <w:p>
      <w:r>
        <w:t>Hà Nội ngày 19 tháng 8 năm 2023</w:t>
      </w:r>
    </w:p>
    <w:p>
      <w:r>
        <w:t>Kính gửi:</w:t>
      </w:r>
    </w:p>
    <w:p>
      <w:r>
        <w:t>- Bộ trưởng Bộ Tài chính;</w:t>
      </w:r>
    </w:p>
    <w:p>
      <w:r>
        <w:t>- Bộ trưởng Bộ Tư pháp;</w:t>
      </w:r>
    </w:p>
    <w:p>
      <w:r>
        <w:t>- Bộ trưởng Bộ Nông nghiệp và Phát triển nông thôn.</w:t>
      </w:r>
    </w:p>
    <w:p>
      <w:r>
        <w:t>Về đề nghị của Bộ Tài chính tại văn bản số 4932/BTC-QLCS ngày 16 tháng 5 năm 2023 về việc báo cáo thực hiện nhiệm vụ theo Quyết định số 327/QĐ-TTg ngày 10 tháng 3 năm 2022 của Thủ tướng Chính phủ, ý kiến của Bộ Kế hoạch và Đầu tư (văn bản số 1121/BKHĐT-KTNN ngày 20 tháng 02 năm 2023), Bộ Tư pháp (văn bản số 745/BTP-PLDSKT ngày 06 tháng 3 năm 2023), Bộ Nông nghiệp và Phát triển nông thôn (văn bản số 1788/BNN-TC ngày 23 tháng 3 năm 2023), Phó Thủ tướng Chính phủ Trần Lưu Quang có ý kiến như sau:</w:t>
      </w:r>
    </w:p>
    <w:p>
      <w:r>
        <w:t>Giao Bộ trưởng Bộ Tài chính trực tiếp làm việc với Bộ trưởng Bộ Tư pháp, Bộ trưởng Bộ Nông nghiệp và Phát triển nông thôn để trao đổi, thống nhất các nội dung còn ý kiến khác nhau theo đúng quy định tại khoản 2 Điều 7, khoản 3 Điều 8 Quy chế làm việc của Chính phủ ban hành kèm theo Nghị định số 39/2022/NĐ- CP ngày 18 tháng 6 năm 2022 của Chính phủ, báo cáo Thủ tướng Chính phủ trước ngày 31 tháng 8 năm 2023.</w:t>
      </w:r>
    </w:p>
    <w:p>
      <w:r>
        <w:t>Văn phòng Chính phủ thông báo để Bộ Tài chính, Bộ Tư pháp, Bộ Nông nghiệp và Phát triển nông thôn, các cơ quan liên quan biết, thực hiện./.</w:t>
      </w:r>
    </w:p>
    <w:p>
      <w:r>
        <w:t>Nơi nhận:</w:t>
      </w:r>
    </w:p>
    <w:p>
      <w:r>
        <w:t>- Như trên;</w:t>
      </w:r>
    </w:p>
    <w:p>
      <w:r>
        <w:t>- TTgCP, PTTgCP Trần Lưu Quang;</w:t>
      </w:r>
    </w:p>
    <w:p>
      <w:r>
        <w:t>- Bộ KHĐT;</w:t>
      </w:r>
    </w:p>
    <w:p>
      <w:r>
        <w:t>- VPCP: BTCN, các PCN, các Vụ: PL, KTTH;</w:t>
      </w:r>
    </w:p>
    <w:p>
      <w:r>
        <w:t>- Lưu: VT, NN (2). Kh.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