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6398/VPCP-KTTH năm 2025 báo cáo về tình hình hoạt động của Ngân hàng Phát triển Việt Nam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6398/VPCP-KTTH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6398/VPCP-KTTH</w:t>
      </w:r>
    </w:p>
    <w:p>
      <w:r>
        <w:t>V/v báo cáo về tình hình hoạt động của Ngân hàng Phát triển Việt Nam năm 2024</w:t>
      </w:r>
    </w:p>
    <w:p>
      <w:r>
        <w:t>Hà Nội, ngày  10  tháng 7 năm 2025</w:t>
      </w:r>
    </w:p>
    <w:p>
      <w:r>
        <w:t>Kính gửi:</w:t>
      </w:r>
    </w:p>
    <w:p>
      <w:r>
        <w:t>- Bộ  tr ưởng các Bộ: Tài chính, Tư pháp, Nội vụ, Công Thương;</w:t>
      </w:r>
    </w:p>
    <w:p>
      <w:r>
        <w:t>- Thống đốc Ngân hàng Nhà nước Việt Nam;</w:t>
      </w:r>
    </w:p>
    <w:p>
      <w:r>
        <w:t>- Chủ tịch Hội đồng Quản trị Ngân hàng Phát triển Việt Nam.</w:t>
      </w:r>
    </w:p>
    <w:p>
      <w:r>
        <w:t>Xét kiến nghị của Bộ Tài chính tại văn bản số 199/BC-BTC ngày 22 tháng 5 năm 2025 báo cáo về tình h ì nh hoạt động của Ngân hàng Phát  tr iển Việt Nam năm 2024, Phó Thủ tướng Chính phủ Hồ Đức Phớc có ý kiến chỉ đạo như sau:</w:t>
      </w:r>
    </w:p>
    <w:p>
      <w:r>
        <w:t>1. Bộ Tài chính theo chức năng, nhiệm vụ, thẩm quyền được giao tiếp tục theo dõi, giám sát tình hình hoạt động của Ngân hàng Phát triển Việt Nam trong quá trình thực hiện Phương án cơ cấu lại Ngân hàng Phát triển Việt Nam giai đoạn 2023-2027 để kịp thời xử lý, tham mưu cấp có thẩm quyền các giải pháp theo đúng quy định; tiếp tục tổ chức triển khai đúng, đầy đủ, kịp thời, hiệu quả các mục tiêu, nhiệm vụ, giải pháp cơ cấu lại Ngân hàng Phát triển Việt Nam giai đoạn 2023 - 2027 theo kết luận của Bộ Chính trị tại công văn số 5802-CV/VPTW ngày 29 tháng 12 năm 2022, Quyết định số 90/QĐ-TTg ngày 28 tháng 10 năm 2023 của Thủ tướng Chính phủ và các văn bản chỉ đạo liên quan.</w:t>
      </w:r>
    </w:p>
    <w:p>
      <w:r>
        <w:t>2. Các Bộ, cơ quan: Tư pháp, Nội vụ, Công Thương, Ngân hàng Nhà nước Việt Nam, Ngân hàng Phát triển Việt Nam theo chức năng, nhiệm vụ, thẩm quyền được giao nghiên cứu nội dung báo cáo, kiến nghị của Bộ Tài chính tại văn bản nêu trên (bản chụp kèm theo) để xem xét, xử lý theo quy định pháp luật; phối hợp chặt chẽ với Bộ Tài chính để thực hiện các nhiệm vụ, giải pháp nhằm nâng cao hiệu quả hoạt động của Ngân hàng Phát triển Việt Nam và thực hiện thành công các mục tiêu cơ cấu lại Ngân hàng Phát triển Việt Nam giai đoạn 2023 - 2027; kịp thời báo cáo, đề xuất cấp có thẩm quyền đối với những vấn đề vượt thẩm quyền.</w:t>
      </w:r>
    </w:p>
    <w:p>
      <w:r>
        <w:t>3. Ngân hàng Phát triển Việt Nam tích cực, quyết liệt tái cơ cấu, đổi mới quản trị điều hành, áp dụng công nghệ thông tin nâng cao hiệu quả hoạt động; tích cực chủ động đầu tư an toàn, hiệu quả để nhanh chóng hoàn thành mục tiêu tái cơ cấu và kinh doanh có lãi.</w:t>
      </w:r>
    </w:p>
    <w:p>
      <w:r>
        <w:t>Văn phòng Chính phủ thông báo để các cơ quan liên quan biết, thực hiện./.</w:t>
      </w:r>
    </w:p>
    <w:p>
      <w:r>
        <w:t>Nơi nhậ   n:</w:t>
      </w:r>
    </w:p>
    <w:p>
      <w:r>
        <w:t>- Như trên;</w:t>
      </w:r>
    </w:p>
    <w:p>
      <w:r>
        <w:t>- TTgCP, PTTg Hồ Đức Phớc (để b/c);</w:t>
      </w:r>
    </w:p>
    <w:p>
      <w:r>
        <w:t>- Bộ Tài chính;</w:t>
      </w:r>
    </w:p>
    <w:p>
      <w:r>
        <w:t>- VPCP: BTCN, Các PCN: Đỗ Ngọc Huỳnh, Mai Thị Thu Vân, Vụ TH;</w:t>
      </w:r>
    </w:p>
    <w:p>
      <w:r>
        <w:t>- Lưu: VT, KTTH (3).</w:t>
      </w:r>
    </w:p>
    <w:p>
      <w:r>
        <w:t>KT. BỘ TRƯỞNG, CHỦ NHIỆM</w:t>
      </w:r>
    </w:p>
    <w:p>
      <w:r>
        <w:t>PHÓ CHỦ NHIỆM</w:t>
      </w:r>
    </w:p>
    <w:p>
      <w:r>
        <w:t>Đỗ N 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