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6386/BVHTTDL-KHCNĐTMT năm 2025 thực hiện nhiệm vụ năm học 2025 - 2026, Phong trào thi đua “70 ngày cao điểm” lập thành tích chào mừng Đại hội đại biểu toàn quốc lần thứ XIV của Đảng do Bộ Văn hóa, Thể thao và Du lịch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6386/BVHTTDL-KHCNĐTMT</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25/11/2025</w:t>
            </w:r>
          </w:p>
        </w:tc>
      </w:tr>
      <w:tr>
        <w:tc>
          <w:tcPr>
            <w:tcW w:type="dxa" w:w="4320"/>
          </w:tcPr>
          <w:p>
            <w:r>
              <w:t>Ngày hiệu lực</w:t>
            </w:r>
          </w:p>
        </w:tc>
        <w:tc>
          <w:tcPr>
            <w:tcW w:type="dxa" w:w="4320"/>
          </w:tcPr>
          <w:p>
            <w:r>
              <w:t>25/11/2025</w:t>
            </w:r>
          </w:p>
        </w:tc>
      </w:tr>
      <w:tr>
        <w:tc>
          <w:tcPr>
            <w:tcW w:type="dxa" w:w="4320"/>
          </w:tcPr>
          <w:p>
            <w:r>
              <w:t>Tình trạng</w:t>
            </w:r>
          </w:p>
        </w:tc>
        <w:tc>
          <w:tcPr>
            <w:tcW w:type="dxa" w:w="4320"/>
          </w:tcPr>
          <w:p>
            <w:r>
              <w:t>Chưa xác định</w:t>
            </w:r>
          </w:p>
        </w:tc>
      </w:tr>
    </w:tbl>
    <w:p/>
    <w:p>
      <w:r>
        <w:t>BỘ VĂN HÓA, THỂ THAO VÀ DU LỊCH</w:t>
      </w:r>
    </w:p>
    <w:p>
      <w:r>
        <w:t>-------</w:t>
      </w:r>
    </w:p>
    <w:p>
      <w:r>
        <w:t>CỘNG HÒA XÃ HỘI CHỦ NGHĨA VIỆT NAM</w:t>
      </w:r>
    </w:p>
    <w:p>
      <w:r>
        <w:t>Độc lập - Tự do - Hạnh phúc</w:t>
      </w:r>
    </w:p>
    <w:p>
      <w:r>
        <w:t>---------------</w:t>
      </w:r>
    </w:p>
    <w:p>
      <w:r>
        <w:t>Số: 6386/BVHTTDL-KHCNĐTMT</w:t>
      </w:r>
    </w:p>
    <w:p>
      <w:r>
        <w:t>V/v thực hiện một số nhiệm vụ năm học 2025 - 2026, Phong trào thi đua “70 ngày cao điểm” lập thành tích chào mừng Đại hội đại biểu toàn quốc lần thứ XIV của Đảng</w:t>
      </w:r>
    </w:p>
    <w:p>
      <w:r>
        <w:t>Hà Nội, ngày 25 tháng 11 năm 2025</w:t>
      </w:r>
    </w:p>
    <w:p>
      <w:r>
        <w:t>Kính gửi:    Các cơ sở đào tạo trực thuộc Bộ</w:t>
      </w:r>
    </w:p>
    <w:p>
      <w:r>
        <w:t>Thực hiện Thông báo số 460/TB-VPCP ngày 04/9/2025 về Kết luận của Thủ tướng Chính phủ Phạm Minh Chính tại Hội nghị tổng kết năm học 2024 - 2025, triển khai nhiệm vụ năm học 2025 - 2026 và Công văn số 6400/BGDĐT-GDĐH ngày 10/10/2025 của Bộ Giáo dục và Đào tạo về việc thực hiện nhiệm vụ năm học 2025 - 2026 đối với giáo dục đại học, cao đẳng sư phạm (có Thông báo, Công văn gửi kèm). Bộ Văn hóa, Thể thao và Du lịch (VHTTDL) đề nghị các cơ sở đào tạo trực thuộc Bộ (sau đây gọi là cơ sở đào tạo) nghiêm túc thực hiện một số nhiệm vụ năm học 2025 - 2026 với các nội dung chủ yếu như sau:</w:t>
      </w:r>
    </w:p>
    <w:p>
      <w:r>
        <w:t>I. NHIỆM VỤ CHUNG</w:t>
      </w:r>
    </w:p>
    <w:p>
      <w:r>
        <w:t>Triển khai thực hiện các chủ trương, định hướng của Đảng, Chính phủ, Quốc hội các quy định, hướng dẫn liên quan tới về giáo dục và đào tạo  [1] huy động nguồn lực để nâng cao năng lực và hiệu quả hoạt động, tạo bước chuyển biến mạnh về chất lượng đào tạo và nghiên cứu trong toàn hệ thống cơ sở đào tạo; chuẩn bị tốt các tiền đề cho giai đoạn phát triển mới kỷ nguyên vươn mình của dân tộc, để thực hiện đột phá chiến lược về nguồn nhân lực, nhất là nhân lực chất lượng cao trong các lĩnh vực văn hóa, thể thao và Du lịch.</w:t>
      </w:r>
    </w:p>
    <w:p>
      <w:r>
        <w:t>II. NHIỆM VỤ CỤ THỂ</w:t>
      </w:r>
    </w:p>
    <w:p>
      <w:r>
        <w:t>1. Tập trung hoàn thiện thể chế, cơ chế, chính sách, pháp luật, kiện toàn tổ chức bộ máy nâng cao năng lực quản trị nhằm đẩy mạnh thực hiện tự chủ đại học</w:t>
      </w:r>
    </w:p>
    <w:p>
      <w:r>
        <w:t>- Tiếp tục rà soát, sửa đổi, bổ sung, ban hành mới hoặc đề nghị cấp có thẩm quyền ban hành các văn bản quy phạm pháp luật liên quan đến giáo dục và đào tạo trong các cơ sở đào tạo thuộc phạm vi quản lý của Bộ VHTTDL.</w:t>
      </w:r>
    </w:p>
    <w:p>
      <w:r>
        <w:t>- Nghiên cứu, hoàn thiện các quy định về tăng quyền tự chủ, nâng cao trách nhiệm giải trình, phát huy dân chủ trong các cơ sở đào tạo. Nghiên cứu chính sách, cơ chế tự chủ đối với các cơ sở giáo dục đại học/học viện để phù hợp với xu thế chung và điều kiện thực tiễn hiện nay.</w:t>
      </w:r>
    </w:p>
    <w:p>
      <w:r>
        <w:t>- Nghiêm túc thực hiện đúng các quy định về quản lý thu chi tài chính, quản lý đầu tư, mua sắm, quản lý sử dụng tài sản công trong các cơ sở đào tạo.</w:t>
      </w:r>
    </w:p>
    <w:p>
      <w:r>
        <w:t>2. Tăng cường bồi dưỡng, phát triển, nâng cao chất lượng đội ngũ giảng viên, đáp ứng yêu cầu đổi mới giáo dục và hội nhập quốc tế</w:t>
      </w:r>
    </w:p>
    <w:p>
      <w:r>
        <w:t>- Rà soát, quy hoạch phát triển đội ngũ giảng viên  [2], đáp ứng chuẩn cơ sở giáo dục đại học  [3], giáo dục nghề nghiệp  [4], chuẩn giảng viên trong cơ sở đào tạo và chuẩn chương trình đào tạo thuộc các lĩnh vực, nhóm ngành đào tạo; bảo đảm các điều kiện về mở ngành, phù hợp với quy mô tuyển sinh, của từng cơ sở đào tạo.</w:t>
      </w:r>
    </w:p>
    <w:p>
      <w:r>
        <w:t>- Tăng cường tập huấn, bồi dưỡng và tạo điều kiện cho đội ngũ giảng viên tự đào tạo, bồi dưỡng về năng lực ngoại ngữ, năng lực chuyên môn nghiệp vụ, năng lực tổ chức và thực hiện nghiên cứu, năng lực ứng dụng công nghệ tiên tiến trong dạy và học, nhất là công nghệ số và trí tuệ nhân tạo.</w:t>
      </w:r>
    </w:p>
    <w:p>
      <w:r>
        <w:t>3. Hoàn thành công tác tuyển sinh năm học 2025 - 2026 theo đúng quy định; hoàn thiện các phương thức tuyển sinh từ năm học 2026 - 2027 bảo đảm chất lượng và công bằng, đáp ứng yêu cầu đổi mới, tạo bước đột phá trong công tác tuyển sinh</w:t>
      </w:r>
    </w:p>
    <w:p>
      <w:r>
        <w:t>- Hoàn thành công tác tuyển sinh năm học 2025 - 2026 theo kế hoạch chung, bảo đảm tăng cường chất lượng đầu vào, thực hiện đúng chỉ tiêu và phương thức đã công bố, phù hợp với quy chế của Bộ GDĐT và của cơ sở đào tạo; kiểm soát chặt chẽ rủi ro và xử lý kịp thời các vấn đề phát sinh, thực hiện chế độ báo cáo đầy đủ và kịp thời theo quy định. Bộ VHTTDL yêu cầu các cơ sở đào tạo gửi báo cáo kết quả công tác tuyển sinh, tốt nghiệp năm 2024, 2025 (theo Phụ lục đính kèm Công văn này) và phương hướng, kế hoạch triển khai nhiệm vụ năm học 2025 - 2026 về Vụ KHCNĐTMT, trước ngày 20/12/2025.</w:t>
      </w:r>
    </w:p>
    <w:p>
      <w:r>
        <w:t>- Hoàn thiện và sớm công bố đề án/phương thức tuyển sinh năm học 2026 - 2027 theo văn bản hướng dẫn của Bộ GDĐT các phương thức, thực hiện phương án xét tuyển theo hướng ổn định, giảm số lượng phương thức xét tuyển bảo đảm phù hợp, nâng cao chất lượng; phù hợp với Chương trình giáo dục phổ thông năm 2018.</w:t>
      </w:r>
    </w:p>
    <w:p>
      <w:r>
        <w:t>4. Đổi mới, hiện đại hóa chương trình và phương thức đào tạo, đáp ứng tốt hơn nhu cầu nhân lực chất lượng cao của thị trường lao động và nhu cầu học tập đa dạng của người học trong bối cảnh mới</w:t>
      </w:r>
    </w:p>
    <w:p>
      <w:r>
        <w:t>- Tiếp tục đổi mới nội dung, bổ sung chương trình đào tạo các ngành, phương thức đào tạo chuyên môn đặc thù về văn hóa nghệ thuật truyền thống. Chú trọng đào tạo nâng cao chất lượng nguồn nhân lực trình độ cao, coi đây là nhiệm vụ trọng tâm, bước đột phá trong thời gian tới; xây dựng Chương trình bồi dưỡng, tài liệu bồi dưỡng về kiến thức, kỹ năng chuyên môn nghiệp vụ cho đội ngũ nhà giáo tham ra giảng dạy và cán bộ quản lý giáo dục.</w:t>
      </w:r>
    </w:p>
    <w:p>
      <w:r>
        <w:t>- Triển khai hiệu quả Khung trình độ quốc gia, chú trọng đối với các ngành đào tạo trình độ sau đại học. Xây dựng, thẩm định và ban hành chuẩn chương trình đào tạo cho các lĩnh vực và ngành đào tạo, bao gồm các lĩnh vực nghệ thuật, thể dục thể thao và du lịch. Các đề án đã được cấp có thẩm quyền phê duyệt  [5].</w:t>
      </w:r>
    </w:p>
    <w:p>
      <w:r>
        <w:t>5. Tập trung đầu tư hiện đại hóa, ứng dụng chuyển giao công nghệ, nâng cao tiềm lực nghiên cứu khoa học, thúc đẩy đổi mới sáng tạo và chuyển đổi số</w:t>
      </w:r>
    </w:p>
    <w:p>
      <w:r>
        <w:t>- Xây dựng cơ chế đặt hàng nghiên cứu khoa học trong lĩnh vực văn hóa nghệ thuật, thể dục thể thao và du lịch, gắn với nhu cầu thực tiễn phát triển ngành và địa phương; đẩy mạnh đầu tư cho các phòng thí nghiệm ứng dụng công nghệ cao trong bảo tồn, trình diễn, số hóa di sản và phân tích thể thao ứng dụng trí tuệ nhân tạo (AI), công nghệ học máy (ML).</w:t>
      </w:r>
    </w:p>
    <w:p>
      <w:r>
        <w:t>- Đẩy nhanh chuyển đổi số trong các cơ sở đào tạo trực thuộc Bộ. Cụ thể hóa nội dung triển khai chuyển đổi số trong các chương trình đào tạo. Phát triển kho học liệu số ở tất cả các trình độ, ngành nghề đào tạo, dùng chung toàn Ngành và liên kết với quốc tế.</w:t>
      </w:r>
    </w:p>
    <w:p>
      <w:r>
        <w:t>6. Đẩy mạnh hội nhập quốc tế trong giáo dục đào tạo</w:t>
      </w:r>
    </w:p>
    <w:p>
      <w:r>
        <w:t>- Các cơ sở đào tạo chủ động đẩy mạnh hội nhập quốc tế trong giáo dục và đào tạo. Đổi mới nội dung, chương trình, phương pháp dạy và học để nâng cao năng lực ngoại ngữ của học sinh, sinh viên và học viên.</w:t>
      </w:r>
    </w:p>
    <w:p>
      <w:r>
        <w:t>- Tích cực tham gia các cuộc thi, tổ chức, diễn đàn, hiệp hội khu vực, quốc tế về Âm nhạc, Mỹ thuật, Xiếc, Múa và thể dục thể thao…</w:t>
      </w:r>
    </w:p>
    <w:p>
      <w:r>
        <w:t>- Xây dựng các chương trình liên kết đào tạo, trao đổi sinh viên và giảng viên với các trường nghệ thuật, thể dục thể thao và du lịch uy tín trên thế giới.</w:t>
      </w:r>
    </w:p>
    <w:p>
      <w:r>
        <w:t>- Khuyến khích các Viện nghiên cứu chủ động tham gia các mạng lưới nghiên cứu khu vực ASEAN, các chương trình trao đổi khoa học, triển khai đề tài song phương…</w:t>
      </w:r>
    </w:p>
    <w:p>
      <w:r>
        <w:t>7. Triển khai thực hiện Phong trào thi đua “70 ngày cao điểm” lập thành tích chào mừng Đại hội đại biểu toàn quốc lần thứ XIV của Đảng và tổng kết năm công tác 2025.</w:t>
      </w:r>
    </w:p>
    <w:p>
      <w:r>
        <w:t>- Tập thể Ban Giám hiệu, cán bộ, giảng viên, người lao động trong các cơ sở đào tạo nhận thức rõ vị thế, vai trò và đặc thù của đơn vị, tập trung tối đa đổi mới mô hình quản trị Nhà trường theo hướng hiệu suất, kỷ cương để thực hiện tốt nhiệm vụ được giao.</w:t>
      </w:r>
    </w:p>
    <w:p>
      <w:r>
        <w:t>- Huy động tối đa nguồn lực, quyết tâm hoàn thành vượt mức 100% các chỉ tiêu, kế hoạch công tác năm 2025.</w:t>
      </w:r>
    </w:p>
    <w:p>
      <w:r>
        <w:t>- Tổ chức ít nhất một sự kiện, hoạt động văn hóa/nghệ thuật/thể thao hoặc công bố công trình nghiên cứu/sản phẩm sáng tạo có tính lan tỏa cao trong 70 ngày thi đua, nhằm phục vụ công tác truyền thông chính sách của Bộ Văn hóa, Thể thao và Du lịch. Kết quả các hoạt động gửi về Vụ KHCNĐTMT, trước ngày 31/12/2025.</w:t>
      </w:r>
    </w:p>
    <w:p>
      <w:r>
        <w:t>III. TỔ CHỨC THỰC HIỆN</w:t>
      </w:r>
    </w:p>
    <w:p>
      <w:r>
        <w:t>1. Căn cứ các quy định hiện hành, văn bản hướng dẫn của Bộ VHTTDL và Bộ GDĐT, tình hình thực tiễn của cơ sở đào tạo, các cơ sở đào tạo xây dựng kế hoạch cụ thể, bố trí nguồn lực để tổ chức thực hiện các nhiệm vụ năm học 2025 - 2026 bảo đảm thiết thực, hiệu quả.</w:t>
      </w:r>
    </w:p>
    <w:p>
      <w:r>
        <w:t>2. Các cơ sở đào tạo chủ động phối hợp với các Cục, Vụ liên quan của Bộ VHTTDL (hoặc qua đầu mối là Vụ Khoa học công nghệ, Đào tạo và Môi trường, gặp đ/c Lộc: ĐT 0979730677) để triển khai thực hiện và kịp thời giải quyết, tháo gỡ các vướng mắc, khó khăn; báo cáo kết quả thực hiện nhiệm vụ năm học 2025 - 2026 gửi về Bộ VHTTDL số 51 đường Ngô Quyền, phường Cửa Nam, TP. Hà Nội trước ngày 31/8/2026./.</w:t>
      </w:r>
    </w:p>
    <w:p>
      <w:r>
        <w:t>Nơi nhận:</w:t>
      </w:r>
    </w:p>
    <w:p>
      <w:r>
        <w:t>- Như trên;</w:t>
      </w:r>
    </w:p>
    <w:p>
      <w:r>
        <w:t>- Bộ trưởng  (để báo cáo);</w:t>
      </w:r>
    </w:p>
    <w:p>
      <w:r>
        <w:t>- Các Thứ trưởng ;</w:t>
      </w:r>
    </w:p>
    <w:p>
      <w:r>
        <w:t>- Vụ Tổ chức cán bộ;</w:t>
      </w:r>
    </w:p>
    <w:p>
      <w:r>
        <w:t>- Vụ Kế hoạch, Tài chính ;</w:t>
      </w:r>
    </w:p>
    <w:p>
      <w:r>
        <w:t>- Lưu: VT, KHCNĐTMT, TL 02.</w:t>
      </w:r>
    </w:p>
    <w:p>
      <w:r>
        <w:t>KT. BỘ TRƯỞNG</w:t>
      </w:r>
    </w:p>
    <w:p>
      <w:r>
        <w:t>THỨ TRƯỞNG</w:t>
      </w:r>
    </w:p>
    <w:p>
      <w:r>
        <w:t>Phan Tâm</w:t>
      </w:r>
    </w:p>
    <w:p>
      <w:r>
        <w:t>PHỤ LỤC</w:t>
      </w:r>
    </w:p>
    <w:p>
      <w:r>
        <w:t>QUY MÔ TUYỂN SINH, ĐÀO TẠO VÀ TỐT NGHIỆP</w:t>
      </w:r>
    </w:p>
    <w:p>
      <w:r>
        <w:t>(Kèm theo Công văn số 6386/BVHTTDL-KHCNĐTMT ngày 25/11/2025 của Bộ Văn hóa, Thể thao và Du lịch)</w:t>
      </w:r>
    </w:p>
    <w:p>
      <w:r>
        <w:t>A. ĐÀO TẠO ĐẠI HỌC VÀ GIÁO DỤC NGHỀ NGHIỆP</w:t>
      </w:r>
    </w:p>
    <w:p>
      <w:r>
        <w:t>Tên cơ sở đào tạo:</w:t>
      </w:r>
    </w:p>
    <w:p>
      <w:r>
        <w:t>TT</w:t>
      </w:r>
    </w:p>
    <w:p>
      <w:r>
        <w:t>Trình độ đào tạo</w:t>
      </w:r>
    </w:p>
    <w:p>
      <w:r>
        <w:t>Quy mô tuyển sinh, đào tạo và tốt nghiệp theo năm học</w:t>
      </w:r>
    </w:p>
    <w:p>
      <w:r>
        <w:t>Tự xác định chỉ tiêu (đăng ký) tuyển sinh theo năm</w:t>
      </w:r>
    </w:p>
    <w:p>
      <w:r>
        <w:t>Số lượng thí sinh trúng tuyển so với chỉ tiêu tự xác định theo năm</w:t>
      </w:r>
    </w:p>
    <w:p>
      <w:r>
        <w:t>Số lượng sinh viên nhập học so với số lượng thí sinh trúng tuyển theo năm</w:t>
      </w:r>
    </w:p>
    <w:p>
      <w:r>
        <w:t>Số lượng sinh viên tốt nghiệp theo năm</w:t>
      </w:r>
    </w:p>
    <w:p>
      <w:r>
        <w:t>2024</w:t>
      </w:r>
    </w:p>
    <w:p>
      <w:r>
        <w:t>2025</w:t>
      </w:r>
    </w:p>
    <w:p>
      <w:r>
        <w:t>2024</w:t>
      </w:r>
    </w:p>
    <w:p>
      <w:r>
        <w:t>2025</w:t>
      </w:r>
    </w:p>
    <w:p>
      <w:r>
        <w:t>2024</w:t>
      </w:r>
    </w:p>
    <w:p>
      <w:r>
        <w:t>2025</w:t>
      </w:r>
    </w:p>
    <w:p>
      <w:r>
        <w:t>2024</w:t>
      </w:r>
    </w:p>
    <w:p>
      <w:r>
        <w:t>2025</w:t>
      </w:r>
    </w:p>
    <w:p>
      <w:r>
        <w:t>1</w:t>
      </w:r>
    </w:p>
    <w:p>
      <w:r>
        <w:t>Sơ cấp</w:t>
      </w:r>
    </w:p>
    <w:p>
      <w:r>
        <w:t>2</w:t>
      </w:r>
    </w:p>
    <w:p>
      <w:r>
        <w:t>Trung cấp</w:t>
      </w:r>
    </w:p>
    <w:p>
      <w:r>
        <w:t>3</w:t>
      </w:r>
    </w:p>
    <w:p>
      <w:r>
        <w:t>Cao đẳng</w:t>
      </w:r>
    </w:p>
    <w:p>
      <w:r>
        <w:t>4</w:t>
      </w:r>
    </w:p>
    <w:p>
      <w:r>
        <w:t>Đại học</w:t>
      </w:r>
    </w:p>
    <w:p>
      <w:r>
        <w:t>Tổng cộng</w:t>
      </w:r>
    </w:p>
    <w:p>
      <w:r>
        <w:t>Ghi chú:     Có so sánh tỷ lệ % tăng - giảm giữa các năm.</w:t>
      </w:r>
    </w:p>
    <w:p>
      <w:r>
        <w:t>B. ĐÀO TẠO SAU ĐẠI HỌC  (1)</w:t>
      </w:r>
    </w:p>
    <w:p>
      <w:r>
        <w:t>Tên cơ sở đào tạo:</w:t>
      </w:r>
    </w:p>
    <w:p>
      <w:r>
        <w:t>TT</w:t>
      </w:r>
    </w:p>
    <w:p>
      <w:r>
        <w:t>Tên ngành đào tạo</w:t>
      </w:r>
    </w:p>
    <w:p>
      <w:r>
        <w:t>Số liệu     tuyển sinh thạc sĩ theo năm</w:t>
      </w:r>
    </w:p>
    <w:p>
      <w:r>
        <w:t>Số liệu tuyển sinh tiến sĩ     theo năm</w:t>
      </w:r>
    </w:p>
    <w:p>
      <w:r>
        <w:t>Tốt nghiệp thạc sĩ theo năm</w:t>
      </w:r>
    </w:p>
    <w:p>
      <w:r>
        <w:t>Tốt nghiệp tiến sĩ theo năm</w:t>
      </w:r>
    </w:p>
    <w:p>
      <w:r>
        <w:t>Ghi chú</w:t>
      </w:r>
    </w:p>
    <w:p>
      <w:r>
        <w:t>Thạc sĩ</w:t>
      </w:r>
    </w:p>
    <w:p>
      <w:r>
        <w:t>Tiến sĩ</w:t>
      </w:r>
    </w:p>
    <w:p>
      <w:r>
        <w:t>2024</w:t>
      </w:r>
    </w:p>
    <w:p>
      <w:r>
        <w:t>2025</w:t>
      </w:r>
    </w:p>
    <w:p>
      <w:r>
        <w:t>2024</w:t>
      </w:r>
    </w:p>
    <w:p>
      <w:r>
        <w:t>2025</w:t>
      </w:r>
    </w:p>
    <w:p>
      <w:r>
        <w:t>2024</w:t>
      </w:r>
    </w:p>
    <w:p>
      <w:r>
        <w:t>2025</w:t>
      </w:r>
    </w:p>
    <w:p>
      <w:r>
        <w:t>2024</w:t>
      </w:r>
    </w:p>
    <w:p>
      <w:r>
        <w:t>2025</w:t>
      </w:r>
    </w:p>
    <w:p>
      <w:r>
        <w:t>1</w:t>
      </w:r>
    </w:p>
    <w:p>
      <w:r>
        <w:t>2</w:t>
      </w:r>
    </w:p>
    <w:p>
      <w:r>
        <w:t>3</w:t>
      </w:r>
    </w:p>
    <w:p>
      <w:r>
        <w:t>…</w:t>
      </w:r>
    </w:p>
    <w:p>
      <w:r>
        <w:t>Tổng cộng</w:t>
      </w:r>
    </w:p>
    <w:p>
      <w:r>
        <w:t>Ghi chú:     Có so sánh tỷ lệ % tăng - giảm giữa các năm.</w:t>
      </w:r>
    </w:p>
    <w:p>
      <w:r>
        <w:t>(1)    Cơ sở đào tạo sau đại học tính đến tháng 10 năm 2025 của Bộ Văn hóa, Thể thao và Du lịch</w:t>
      </w:r>
    </w:p>
    <w:p>
      <w:r>
        <w:t>TT</w:t>
      </w:r>
    </w:p>
    <w:p>
      <w:r>
        <w:t>CƠ SỞ ĐÀO TẠO</w:t>
      </w:r>
    </w:p>
    <w:p>
      <w:r>
        <w:t>TRÌNH ĐỘ ĐÀO TẠO</w:t>
      </w:r>
    </w:p>
    <w:p>
      <w:r>
        <w:t>Thạc sĩ</w:t>
      </w:r>
    </w:p>
    <w:p>
      <w:r>
        <w:t>Tiến sĩ</w:t>
      </w:r>
    </w:p>
    <w:p>
      <w:r>
        <w:t>1</w:t>
      </w:r>
    </w:p>
    <w:p>
      <w:r>
        <w:t>Trường Đại học Văn hóa Hà Nội</w:t>
      </w:r>
    </w:p>
    <w:p>
      <w:r>
        <w:t>x</w:t>
      </w:r>
    </w:p>
    <w:p>
      <w:r>
        <w:t>x</w:t>
      </w:r>
    </w:p>
    <w:p>
      <w:r>
        <w:t>2</w:t>
      </w:r>
    </w:p>
    <w:p>
      <w:r>
        <w:t>Trường Đại học Văn hóa TP. Hồ Chí Minh</w:t>
      </w:r>
    </w:p>
    <w:p>
      <w:r>
        <w:t>x</w:t>
      </w:r>
    </w:p>
    <w:p>
      <w:r>
        <w:t>x</w:t>
      </w:r>
    </w:p>
    <w:p>
      <w:r>
        <w:t>3</w:t>
      </w:r>
    </w:p>
    <w:p>
      <w:r>
        <w:t>Trường Đại học Mỹ thuật Việt Nam</w:t>
      </w:r>
    </w:p>
    <w:p>
      <w:r>
        <w:t>x</w:t>
      </w:r>
    </w:p>
    <w:p>
      <w:r>
        <w:t>4</w:t>
      </w:r>
    </w:p>
    <w:p>
      <w:r>
        <w:t>Trường Đại học Mỹ thuật TP. Hồ Chí Minh</w:t>
      </w:r>
    </w:p>
    <w:p>
      <w:r>
        <w:t>x</w:t>
      </w:r>
    </w:p>
    <w:p>
      <w:r>
        <w:t>x</w:t>
      </w:r>
    </w:p>
    <w:p>
      <w:r>
        <w:t>5</w:t>
      </w:r>
    </w:p>
    <w:p>
      <w:r>
        <w:t>Học viện Âm nhạc quốc gia Việt Nam</w:t>
      </w:r>
    </w:p>
    <w:p>
      <w:r>
        <w:t>x</w:t>
      </w:r>
    </w:p>
    <w:p>
      <w:r>
        <w:t>x</w:t>
      </w:r>
    </w:p>
    <w:p>
      <w:r>
        <w:t>6</w:t>
      </w:r>
    </w:p>
    <w:p>
      <w:r>
        <w:t>Nhạc viện TP. Hồ Chí Minh</w:t>
      </w:r>
    </w:p>
    <w:p>
      <w:r>
        <w:t>x</w:t>
      </w:r>
    </w:p>
    <w:p>
      <w:r>
        <w:t>x</w:t>
      </w:r>
    </w:p>
    <w:p>
      <w:r>
        <w:t>7</w:t>
      </w:r>
    </w:p>
    <w:p>
      <w:r>
        <w:t>Trường Đại học Sân khấu - Điện ảnh Hà Nội</w:t>
      </w:r>
    </w:p>
    <w:p>
      <w:r>
        <w:t>x</w:t>
      </w:r>
    </w:p>
    <w:p>
      <w:r>
        <w:t>x</w:t>
      </w:r>
    </w:p>
    <w:p>
      <w:r>
        <w:t>8</w:t>
      </w:r>
    </w:p>
    <w:p>
      <w:r>
        <w:t>Trường Đại học Thể dục Thể thao Bắc Ninh</w:t>
      </w:r>
    </w:p>
    <w:p>
      <w:r>
        <w:t>x</w:t>
      </w:r>
    </w:p>
    <w:p>
      <w:r>
        <w:t>x</w:t>
      </w:r>
    </w:p>
    <w:p>
      <w:r>
        <w:t>9</w:t>
      </w:r>
    </w:p>
    <w:p>
      <w:r>
        <w:t>Trường Đại học Thể dục Thể thao Đà Nẵng</w:t>
      </w:r>
    </w:p>
    <w:p>
      <w:r>
        <w:t>x</w:t>
      </w:r>
    </w:p>
    <w:p>
      <w:r>
        <w:t>10</w:t>
      </w:r>
    </w:p>
    <w:p>
      <w:r>
        <w:t>Trường Đại học Thể dục Thể thao TP. Hồ Chí Minh</w:t>
      </w:r>
    </w:p>
    <w:p>
      <w:r>
        <w:t>x</w:t>
      </w:r>
    </w:p>
    <w:p>
      <w:r>
        <w:t>x</w:t>
      </w:r>
    </w:p>
    <w:p>
      <w:r>
        <w:t>11</w:t>
      </w:r>
    </w:p>
    <w:p>
      <w:r>
        <w:t>Viện Văn hóa Nghệ thuật, thể thao và Du lịch VN</w:t>
      </w:r>
    </w:p>
    <w:p>
      <w:r>
        <w:t>x</w:t>
      </w:r>
    </w:p>
    <w:p>
      <w:r>
        <w:t>[1]   Nghị quyết số 141/2024/QH15 ngày 29/6/2024 về hoạt động chất vấn tại kỳ họp thứ 7, Quốc hội khóa XV, trong đó có nội dung về đào tạo tài năng trong lĩnh vực nghệ thuật, đã yêu cầu:  “Rà soát, hoàn thiện cơ chế, chính sách về tuyển chọn, đào tạo, sử dụng, thu hút nguồn nhân lực trong các lĩnh vực nghệ thuật, đặc biệt trong lĩnh vực nghệ thuật đặc thù” ; Kết luận số 91-KL/TW ngày 12/8/2024 của Bộ Chính trị tiếp tục thực hiện Nghị quyết số 29-NQ/TW ngày 04/11/2013 của Ban Chấp hành Trung ương Đảng khóa XI “Về đổi mới căn bản, toàn diện giáo dục và đào tạo, đáp ứng yêu cầu công nghiệp hóa, hiện đại hóa trong điều kiện kinh tế thị trường định hướng xã hội chủ nghĩa hội nhập quốc tế” và Nghị quyết số 51/NQ-CP ngày 18/3/2025 của Chính phủ về Chương trình hành động của Chính phủ thực hiện Kết luận số 91-KL/TW ngày 12/8/2024 của Bộ Chính trị tiếp tục thực hiện Nghị quyết số 29-NQ/TW ngày 04/11/2013 của Ban Chấp hành Trung ương Đảng khóa XI “Về đổi mới căn bản, toàn diện giáo dục và đào tạo, đáp ứng yêu cầu công nghiệp hóa, hiện đại hóa trong điều kiện kinh tế thị trường định hướng xã hội chủ nghĩa hội nhập quốc tế; Nghị quyết số 71-NQ/TW ngày 22/8/2025 của Bộ Chính trị về đột phá phát triển giáo dục và đào tạo; Nghị quyết số 57-NQ/TW ngày 22/12/2024 của Bộ Chính trị về đột phá phát triển khoa học, công nghệ, đổi mới sáng tạo và chuyển đổi số quốc gia… Chỉ thị số 31/CT-TTg ngày 04/9/2024 của Thủ tướng Chính phủ về việc tăng cường các điều kiện bảo đảm thực hiện hiệu quả nhiệm vụ năm học 2024 - 2025 (Công văn số 4102/BVHTTDL ngày 25/9/2024 của Bộ VHTTDL về thực hiện Chỉ thị số 31/CT-TTg ngày 04/9/2024 của Thủ tướng Chính phủ). Quyết định số 3399/QĐ-BVHTTDL ngày 23/9/2025 của Bộ trưởng Bộ VHTTDL phê duyệt Chương trình mục tiêu quốc gia về phát triển văn hóa giai đoạn 2025 - 2035, giai đoạn I: từ năm 2025 đến năm 2030.</w:t>
      </w:r>
    </w:p>
    <w:p>
      <w:r>
        <w:t>[2]   Công văn số 3820/BVHTTDL-KHCNĐTMT ngày 01/8/2025 của Bộ Văn hoá, Thể thao và Du lịch về rà soát đội ngũ giảng viên bảo đảm các quy định cho hoạt động đào tạo đại học.</w:t>
      </w:r>
    </w:p>
    <w:p>
      <w:r>
        <w:t>[3]   Thông tư số 01/2024/TT-BGDĐT ngày 05/02/2024 của Bộ giáo dục và Đào tạo về chuẩn cơ sở giáo dục đại học.</w:t>
      </w:r>
    </w:p>
    <w:p>
      <w:r>
        <w:t>[4]   Nghị định số 140/2018/NĐ-CP ngày 08/10/2018 của chính phủ về sửa đổi, bổ sung các nghị định liên quan đến điều kiện đầu tư kinh doanh và thủ tục hành chính thuộc phạm vi quản lý nhà nước của bộ lao động - thương binh và xã hội (nay là Bộ GDĐT).</w:t>
      </w:r>
    </w:p>
    <w:p>
      <w:r>
        <w:t>[5]   Các Quyết định của Thủ tướng Chính phủ phê duyệt, cụ thể: số 1341/QĐ-TTg ngày 08/7/2016 phê duyệt đề án Đào tạo tài năng lĩnh vực văn hoá nghệ thuật đến năm 2025, tầm nhìn 2030; số 1437/QĐ-TTg ngày 19/7/2016 về phê duyệt đề án Đào tạo, bồi dưỡng văn hoá nghệ thuật ở nước ngoài đến năm 2030; số 223/QĐ-TTg ngày 22/02/2022 về phê duyệt đề án Tuyển chọn, đào tạo, bồi dưỡng tài năng thể thao và nhân lực thể thao thành tích cao đến năm 2035; số 1755/QĐ-TTg ngày 08/9/ 2016 về phê duyệt Chiến lược phát triển các ngành công nghiệp văn hóa Việt Nam đến năm 2020, tầm nhìn đến năm 2030; số 749/QĐ-TTg ngày 03/6/2020 về phê duyệt Chương trình Chuyển đổi số quốc gia đến năm 2025, định hướng đến năm 2030; số 1909/QĐ-TTg ngày 12/11/2021 về Chiến lược phát triển văn hóa đến năm 2030 tiếp tục đề ra những mục tiêu cụ thể nhằm xây dựng và phát triển văn hóa con người Việt Nam toàn diện, phù hợp xu thế thời đại; số 73/QĐ-TTg ngày 10/02/2023 về Phê duyệt Chiến lược phát triển giáo dục nghề nghiệp thời kỳ 2021 - 2030, tầm nhìn đến năm 2045…</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