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6338/TCT-CS năm 2024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6338/TCT-CS</w:t>
      </w:r>
    </w:p>
    <w:p>
      <w:r>
        <w:t>V/v hóa đơn điện tử.</w:t>
      </w:r>
    </w:p>
    <w:p>
      <w:r>
        <w:t>Hà Nội, ngày 27 tháng 12 năm 2024</w:t>
      </w:r>
    </w:p>
    <w:p>
      <w:r>
        <w:t>Kính gửi:  Cục Thuế thành phố Hải Phòng.</w:t>
      </w:r>
    </w:p>
    <w:p>
      <w:r>
        <w:t>Tổng cục Thuế nhận được công văn số 1568/CTHPH-TTHT ngày 26/4/2024 của Cục Thuế thành phố Hải Phòng về hóa đơn điện tử. Về vấn đề này, Tổng cục Thuế có ý kiến như sau:</w:t>
      </w:r>
    </w:p>
    <w:p>
      <w:r>
        <w:t>Căn cứ điểm b Khoản 1 và điểm d Khoản 4 Điều 34 Nghị định số 126/2020/NĐ-CP ngày 19/10/2020 của Chính phủ quy định chi tiết loại hóa đơn bị ngừng sử dụng và việc cưỡng chế bằng biện pháp ngừng sử dụng hóa đơn;</w:t>
      </w:r>
    </w:p>
    <w:p>
      <w:r>
        <w:t>Căn cứ Khoản 6 Điều 8 và Điều 13 Nghị định số 123/2020/NĐ-CP ngày 19/10/2020 của Chính phủ quy định về loại hóa đơn và việc áp dụng hóa đơn điện tử khi bán hàng hóa, cung cấp dịch vụ;</w:t>
      </w:r>
    </w:p>
    <w:p>
      <w:r>
        <w:t>Căn cứ điểm b.2 Khoản 2 Điều 19 Nghị định số 123/2020/NĐ-CP nêu trên quy định về việc xử lý hóa đơn có sai sót;</w:t>
      </w:r>
    </w:p>
    <w:p>
      <w:r>
        <w:t>Căn cứ các quy định trên, trường hợp cơ sở kinh doanh đăng ký kê khai, nộp thuế GTGT theo phương pháp khấu trừ bị cơ quan thuế cưỡng chế bằng biện pháp ngừng sử dụng hóa đơn thì hóa đơn bị ngừng sử dụng thực hiện theo quy định tại điểm b Khoản 1 Điều 34 Nghị định số 126/2020/NĐ-CP (hóa đơn bị cưỡng chế bằng biện pháp ngừng sử dụng hóa đơn không bao gồm phiếu xuất kho kiêm vận chuyển nội bộ).</w:t>
      </w:r>
    </w:p>
    <w:p>
      <w:r>
        <w:t>Đề nghị Cục Thuế thành phố Hải Phòng căn cứ vào tình hình thực tế tại đơn vị để hướng dẫn đơn vị thực hiện theo quy định.</w:t>
      </w:r>
    </w:p>
    <w:p>
      <w:r>
        <w:t>Tổng cục Thuế có ý kiến để Cục Thuế thành phố Hải Phòng được biết./.</w:t>
      </w:r>
    </w:p>
    <w:p>
      <w:r>
        <w:t>Nơi nhận:</w:t>
      </w:r>
    </w:p>
    <w:p>
      <w:r>
        <w:t>- Như trên;</w:t>
      </w:r>
    </w:p>
    <w:p>
      <w:r>
        <w:t>- Phó TCTr Đặng Ngọc Minh (để báo cáo);</w:t>
      </w:r>
    </w:p>
    <w:p>
      <w:r>
        <w:t>- Vụ PC, DNNCN, QLN;</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