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6291/TCHQ-TXNK năm 2023 thông báo kết quả phân loại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6291/TCHQ-TXNK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07/12/2023</w:t>
            </w:r>
          </w:p>
        </w:tc>
      </w:tr>
      <w:tr>
        <w:tc>
          <w:tcPr>
            <w:tcW w:type="dxa" w:w="4320"/>
          </w:tcPr>
          <w:p>
            <w:r>
              <w:t>Tình trạng</w:t>
            </w:r>
          </w:p>
        </w:tc>
        <w:tc>
          <w:tcPr>
            <w:tcW w:type="dxa" w:w="4320"/>
          </w:tcPr>
          <w:p>
            <w:r>
              <w:t>Chưa xác định</w:t>
            </w:r>
          </w:p>
        </w:tc>
      </w:tr>
    </w:tbl>
    <w:p/>
    <w:p>
      <w:r>
        <w:t>BỘ TÀI CHÍNH</w:t>
      </w:r>
    </w:p>
    <w:p>
      <w:r>
        <w:t>T Ổ NG CỤC HẢI QUAN</w:t>
      </w:r>
    </w:p>
    <w:p>
      <w:r>
        <w:t>-------</w:t>
      </w:r>
    </w:p>
    <w:p>
      <w:r>
        <w:t>CỘNG HÒA XÃ HỘI CHỦ NGHĨA VIỆT NAM</w:t>
      </w:r>
    </w:p>
    <w:p>
      <w:r>
        <w:t>Độc lập - Tự do - Hạnh phúc</w:t>
      </w:r>
    </w:p>
    <w:p>
      <w:r>
        <w:t>---------------</w:t>
      </w:r>
    </w:p>
    <w:p>
      <w:r>
        <w:t>Số:  6291/ TCHQ-TXNK</w:t>
      </w:r>
    </w:p>
    <w:p>
      <w:r>
        <w:t>V/v thông báo kết quả phân loại</w:t>
      </w:r>
    </w:p>
    <w:p>
      <w:r>
        <w:t>Hà Nội , ngày  07  tháng  12  năm  2023</w:t>
      </w:r>
    </w:p>
    <w:p>
      <w:r>
        <w:t>Kính gửi:  Công ty TNHH Eteck Việt Nam.</w:t>
      </w:r>
    </w:p>
    <w:p>
      <w:r>
        <w:t>(Địa chỉ:  S ố 8 ngách 61/25 phố Lạc Trung, phường Vĩnh Tuy, quận Hai Bà Trưng, Thành phố Hà Nội)</w:t>
      </w:r>
    </w:p>
    <w:p>
      <w:r>
        <w:t>Tổng cục H ả i quan đã ban hành các Thông báo về kết quả phân loại đối với hàng hóa xuất kh ẩ u, nhập khẩu số 2075/TB-TCHQ ngày 22/3/2016 đối với các mặt hàng có tên khai báo  “Vải không dệt dạng cuộn, chất liệu filament, kích thước 350mmx580mmx 1 0m, trọng lượng 56 g/m2, hàng mới 100% ”   và Thông báo số 2076/TB-TCHQ ngày 22/3/2016 đối với mặt hàng có tên khai báo  “V ả i không dệt dạng cuộn, ch ấ t liệu filament, kích thước 500mmx580mmx 1 0m, trọng lượng 50 g/m2, mới 100%” . V ề  việc này, T ổ ng cục Hải quan có ý ki ế n như sau:</w:t>
      </w:r>
    </w:p>
    <w:p>
      <w:r>
        <w:t>1.  V ề việc áp dụng Thông báo kết quả phân loại:</w:t>
      </w:r>
    </w:p>
    <w:p>
      <w:r>
        <w:t>Theo quy định tại điểm g Kho ả n 1 Điều 18 Thông tư 38/2015/TT-BTC ngày 25/3/2015 c ủ a Bộ Tài chính:</w:t>
      </w:r>
    </w:p>
    <w:p>
      <w:r>
        <w:t>g) Người khai hải quan được s ử  dụng kết quả ph â n tích, ph â n loại của lô hàng đã được thông quan trước đ ó  đ ể  khai tên hàng, mã số cho các lô hàng ti ế p theo có cùng tên hàng, thành phần, tính chất lý hóa, tính năng, công dụng, nhập kh ẩ u từ cùng một nhà sản xuất trong thời hạn 03 năm k ể  từ ngày c ó   kết quả ph  â n tích, phân loại; trừ trường hợp quy định của pháp luật làm căn cứ  b an hành thông b á o kết quả ph â n tích, ph â n loại hàng h ó a xuất kh ẩ u, nhập kh ẩ u được sửa đổi, bổ sung, thay thế;</w:t>
      </w:r>
    </w:p>
    <w:p>
      <w:r>
        <w:t>Đối chiếu với quy định nêu trên thì Thông báo số 2075/TB-TCHQ ngày 22/3/2016 và Thông báo số 2076/TB-TCHQ ngày 22/3/2016 đã hết hiệu lực. Đề nghị công ty không sử dụng các thông báo nêu trên để khai báo cho các lô hàng tiếp theo.</w:t>
      </w:r>
    </w:p>
    <w:p>
      <w:r>
        <w:t>2.  V ề phân loại hàng hóa:</w:t>
      </w:r>
    </w:p>
    <w:p>
      <w:r>
        <w:t>Căn cứ Thông tư số 14/2015/TT-BTC ngày 30/01/2015 của Bộ Tài chính hướng dẫn về phân loại hàng hóa, phân tích đ ể  phân loại hàng hóa, phân tích đ ể  kiểm tra chất lượng, kiểm tra an toàn thực phẩm; Thông tư s ố  17/2021/TT-BTC ngày 26/02/2021 của Bộ Tài chính về việc sửa đ ổ i, b ổ  sung một s ố  đi ề u tại Thông tư số 14/2015/TT-BTC ngày 30/01/2015; Thông tư số 31/2022/TT-BTC ngày 08/6/2022 của Bộ Tài chính ban hành Danh mục hàng hóa XK, NK Việt Nam;</w:t>
      </w:r>
    </w:p>
    <w:p>
      <w:r>
        <w:t>Đề nghị công ty căn cứ hàng hóa thực tế nhập khẩu và các văn bản nêu trên để thực hiện theo đúng quy định hoặc liên hệ trực tiếp Chi cục Hải quan nơi làm thủ tục để được hướng dẫn cụ thể.</w:t>
      </w:r>
    </w:p>
    <w:p>
      <w:r>
        <w:t>Tổng cục Hải quan thông báo Công ty TNHH Eteck Việt Nam biết và thực hiện ./.</w:t>
      </w:r>
    </w:p>
    <w:p>
      <w:r>
        <w:t>Nơi nhận:</w:t>
      </w:r>
    </w:p>
    <w:p>
      <w:r>
        <w:t>- Như trên;</w:t>
      </w:r>
    </w:p>
    <w:p>
      <w:r>
        <w:t>- PTCT. Hoàng Việt Cường (để b/c);</w:t>
      </w:r>
    </w:p>
    <w:p>
      <w:r>
        <w:t>- Các cục Hải quan t ỉ nh, thành phố (để t/hiện);</w:t>
      </w:r>
    </w:p>
    <w:p>
      <w:r>
        <w:t>- Cục Kiểm định hải quan (để biết);</w:t>
      </w:r>
    </w:p>
    <w:p>
      <w:r>
        <w:t>- Lưu: VT, TXNK, PL - Vân (3b).</w:t>
      </w:r>
    </w:p>
    <w:p>
      <w:r>
        <w:t>TL. TỔNG CỤC TRƯỞNG</w:t>
      </w:r>
    </w:p>
    <w:p>
      <w:r>
        <w:t>KT. CỤC TRƯỞNG CỤC THUẾ XNK</w:t>
      </w:r>
    </w:p>
    <w:p>
      <w:r>
        <w:t>PHÓ CỤC TRƯỞNG</w:t>
      </w:r>
    </w:p>
    <w:p>
      <w:r>
        <w:t>Đào Thu 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