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62605/CTHN-TTHT năm 2024 đăng ký thuế, kê khai thay, nộp thuế thay cá nhân kinh doanh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62605/CTHN-TTHT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62 6 05/CTHN-TTHT</w:t>
      </w:r>
    </w:p>
    <w:p>
      <w:r>
        <w:t>V/v đăng ký thuế, kê khai thay, nộp thuế thay cá nhân kinh doanh</w:t>
      </w:r>
    </w:p>
    <w:p>
      <w:r>
        <w:t>Hà Nội, ngày 22 tháng 11 năm 2024</w:t>
      </w:r>
    </w:p>
    <w:p>
      <w:r>
        <w:t>Kính gửi:  Công ty  C ổ phần One Mount Real Estate</w:t>
      </w:r>
    </w:p>
    <w:p>
      <w:r>
        <w:t>( Địa chỉ: Tầng 1, Tòa văn phòng T26, Khu đô thị Times City, quận Hai Bà Trưng, TP Hà Nội; MST: 0109178175)</w:t>
      </w:r>
    </w:p>
    <w:p>
      <w:r>
        <w:t>Cục Thuế TP Hà Nội nhận được văn bản số 0511/2024/OMRE-CV ghi ngày 06/11/2024 của Công ty Cổ phần One Mount Real Estate (sau đây gọi tắt là Công ty) về việc hướng dẫn thực hiện chính sách thuế cho cá nhân kinh doanh theo công văn số 4784/TCT-CS. Về vấn đề này, Cục Thuế TP Hà Nội có ý kiến như sau:</w:t>
      </w:r>
    </w:p>
    <w:p>
      <w:r>
        <w:t>-  Căn cứ Điều 9 Nghị định số 126/2020/NĐ-CP ngày 19/10/2020 của Chính phủ quy định tiêu chí khai thuế theo tháng, quý:</w:t>
      </w:r>
    </w:p>
    <w:p>
      <w:r>
        <w:t>-  Căn cứ Thông tư số 105/2020/TT-BTC ngày 03/12/2020 của Bộ Tài chính hướng dẫn về đăng ký thuế:</w:t>
      </w:r>
    </w:p>
    <w:p>
      <w:r>
        <w:t>+ Tại Điểm i Khoản 2 Điều 4 quy định người nộp thuế thuộc đối tượng thực hiện đăng ký thuế trực tiếp với cơ quan thuế:</w:t>
      </w:r>
    </w:p>
    <w:p>
      <w:r>
        <w:t>“ Điều 4. Đối tượng đăng ký thuế</w:t>
      </w:r>
    </w:p>
    <w:p>
      <w:r>
        <w:t>2. Người nộp thuế thuộc đối tượng thực hiện đăng ký thuế trực tiếp với quan thuế, bao gồm:</w:t>
      </w:r>
    </w:p>
    <w:p>
      <w:r>
        <w:t>…</w:t>
      </w:r>
    </w:p>
    <w:p>
      <w:r>
        <w:t>i) Hộ gia đình, cá nhân có hoạt động sản xuất, kinh doanh hàng hóa, dịch vụ, bao gồm cả cá nhân của các nước có chung đường biên giới đất liền với Việt Nam thực hiện hoạt động mua, bán, trao đổi hàng hóa tại chợ biên giới, chợ cửa khẩu, chợ trong khu kinh tế cửa khẩu (sau đây gọi là Hộ kinh doanh, cá nhân kinh doanh). ”</w:t>
      </w:r>
    </w:p>
    <w:p>
      <w:r>
        <w:t>+ Tại khoản 8 Điều 7 quy định:</w:t>
      </w:r>
    </w:p>
    <w:p>
      <w:r>
        <w:t>“8.  Đối với người nộp thuế là hộ kinh doanh, cá nhân kinh doanh quy định tại Điểm i Khoản 2 Điều 4 Thông tư này  nộp hồ sơ tại Chi cục Thuế, Chi cục Thuế khu vực nơi đặt địa điểm kinh doanh.</w:t>
      </w:r>
    </w:p>
    <w:p>
      <w:r>
        <w:t>a)  Hồ sơ đăng ký thuế  của hộ kinh doanh,  cá nhân kinh doanh  gồm:</w:t>
      </w:r>
    </w:p>
    <w:p>
      <w:r>
        <w:t>- Tờ khai đăng ký thuế mẫu số 03-ĐK-TCT ban hành kèm theo Thông tư này hoặc hồ sơ khai thuế của hộ kinh doanh, cá nhân kinh doanh theo quy định của pháp luật về quản lý thuế;</w:t>
      </w:r>
    </w:p>
    <w:p>
      <w:r>
        <w:t>- Bảng kê cửa hàng, cửa hiệu phụ thuộc mẫu số 03-ĐK-TCT-BK01 ban hành kèm theo Thông tư này (nếu có);</w:t>
      </w:r>
    </w:p>
    <w:p>
      <w:r>
        <w:t>- Bản sao Giấy chứng nhận đăng ký hộ kinh doanh (nếu có);</w:t>
      </w:r>
    </w:p>
    <w:p>
      <w:r>
        <w:t>- Bản sao Thẻ căn cước công dân hoặc bản sao Giấy chứng minh nhân dân còn hiệu lực đối với cá nhân là người có quốc tịch Việt Nam; bản sao Hộ chiếu còn hiệu lực đối với cá nhân là người có quốc tịch nước ngoài hoặc cá nhân là người có quốc tịch Việt Nam sinh sống tại nước ngoài.</w:t>
      </w:r>
    </w:p>
    <w:p>
      <w:r>
        <w:t>...”</w:t>
      </w:r>
    </w:p>
    <w:p>
      <w:r>
        <w:t>- Căn cứ Thông tư số 40/2021/TT-BTC ngày 01/6/2021 của Bộ Tài chính hướng dẫn thuế giá trị gia tăng, thuế thu nhập cá nhân và quản lý thuế đối với hộ kinh doanh, cá nhân kinh doanh:</w:t>
      </w:r>
    </w:p>
    <w:p>
      <w:r>
        <w:t>+ Tại điểm đ, điểm e khoản 1 Điều 8 (đã được sửa đổi, bổ sung tại khoản 2 Điều 1 Thông tư số 100/2021/TT-BTC ngày 15/11/2021 của Bộ Tài chính) quy định như sau:</w:t>
      </w:r>
    </w:p>
    <w:p>
      <w:r>
        <w:t>“đ)  Tổ chức  bao gồm cả chủ sở hữu Sàn giao dịch thương mại điện tử  thực hiện việc khai thuế thay, nộp thuế thay cho cá nhân trên cơ sở ủy quyền theo quy định của pháp luật dân s   ự   :</w:t>
      </w:r>
    </w:p>
    <w:p>
      <w:r>
        <w:t>e) Cá nhân khai thuế thay, nộp thuế thay cho cá nhân là người nộp thuế trên cơ sở ủy quyền theo quy định của pháp luật dân sự. ”</w:t>
      </w:r>
    </w:p>
    <w:p>
      <w:r>
        <w:t>+ Tại Điều 16 quy định về quản lý thuế đối với đối với tổ chức, cá nhân khai thuế thay, nộp thuế thay cho cá nhân:</w:t>
      </w:r>
    </w:p>
    <w:p>
      <w:r>
        <w:t>“1. Hồ sơ khai thuế</w:t>
      </w:r>
    </w:p>
    <w:p>
      <w:r>
        <w:t>Hồ sơ khai thuế tháng, quý đối với tổ chức khai thuế thay, nộp thuế thay cho cá nhân  trong trường hợp cá nhân hợp tác kinh doanh với tổ chức; tổ chức chi trả cho cá nhân đạt doanh số;  tổ chức là chủ sở hữu sàn giao dịch thương mại điện tử ; tổ chức tại Việt Nam là đối tác của nhà cung cấp nền tảng số ở nước ngoài (không có cơ sở thường trú tại Việt Nam) thực hiện chi trả thu nhập cho cá nhân quy định tại điểm 8.4 Phụ lục I - Danh mục hồ sơ khai thuế ban hành kèm theo Nghị định số 126/2020/NĐ-CP ngày 19/10/2020 của Chính phủ, cụ thể như sau:</w:t>
      </w:r>
    </w:p>
    <w:p>
      <w:r>
        <w:t>Tờ khai thuế đối với hộ kinh doanh, cá nhân kinh doanh theo mẫu số 01/CNKD ban hành kèm theo Thông tư này.</w:t>
      </w:r>
    </w:p>
    <w:p>
      <w:r>
        <w:t>- Phụ lục Bảng kê chi tiết hộ kinh doanh, cá nhân kinh doanh (áp dụng đối với tổ chức, cá nhân khai thuế thay, nộp thuế thay cho cá nhân; cá nhân hợp tác kinh doanh với tổ chức; tổ chức ch i  trả cho cá nhân đạt doanh số; tổ chức là chủ sở hữu sàn giao dịch thương mại điện tử; tổ chức tại Việt Nam là đối tác của nhà cung cấp nền tảng số ở nước ngoài) theo mẫu số 01-1/BK-CNKD ban hành kèm theo Thông tư này.</w:t>
      </w:r>
    </w:p>
    <w:p>
      <w:r>
        <w:t>- Bản sao hợp đồng hợp tác kinh doanh (nếu là lần khai thuế đầu tiên của hợp đồng). Cơ quan thuế có quyền yêu cầu xuất trình bản chính để đối chiếu, xác nhận tính chính xác của bản sao so với bản chính.</w:t>
      </w:r>
    </w:p>
    <w:p>
      <w:r>
        <w:t>2. Nơi nộp hồ sơ khai thuế</w:t>
      </w:r>
    </w:p>
    <w:p>
      <w:r>
        <w:t>a)  Nơi nộp hồ sơ khai thuế đối với tổ chức khai thuế thay, nộp thuế thay cho cá nhân  quy định tại khoản 1 Điều 45 Luật Quản lý thuế là  cơ quan thuế quản lý trực tiếp tổ chức khai thuế thay, nộp thuế thay . Riêng trường hợp tổ chức, cá nhân khai thuế thay, nộp thuế thay cho cá nhân có thu nhập từ cho thuê bất động sản tại Việt Nam, hồ sơ khai thuế được nộp tại cơ quan thuế quản lý trực tiếp nơi có bất động sản cho thuê.</w:t>
      </w:r>
    </w:p>
    <w:p>
      <w:r>
        <w:t>...”</w:t>
      </w:r>
    </w:p>
    <w:p>
      <w:r>
        <w:t>Căn cứ các quy định và hướng dẫn nêu trên:</w:t>
      </w:r>
    </w:p>
    <w:p>
      <w:r>
        <w:t>Các cá nhân kinh doanh theo đúng quy định của pháp luật, thực hiện nộp hồ sơ đăng ký thuế theo hướng dẫn tại Khoản 8 Điều 7 Thông tư số 105/2020/TT-BTC ngày 03/12/2020 của Bộ Tài chính.</w:t>
      </w:r>
    </w:p>
    <w:p>
      <w:r>
        <w:t>Trường hợp Công ty là tổ chức khai thuế thay, nộp thuế thay cho cá nhân kinh doanh trên cơ sở ủy quyền theo quy định của pháp luật dân sự thì thực hiện theo hướng dẫn tại Điều 16 Thông tư số 40/2021/TT-BTC ngày 01/6/2021 của Bộ Tài chính.</w:t>
      </w:r>
    </w:p>
    <w:p>
      <w:r>
        <w:t>Đề nghị Công ty căn cứ các văn bản pháp luật được trích dẫn nêu trên, đối chiếu với tình hình thực tế tại đơn vị để thực hiện đúng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7 để được hỗ trợ giải quyết.</w:t>
      </w:r>
    </w:p>
    <w:p>
      <w:r>
        <w:t>Cục Thuế TP Hà Nội có ý kiến để Công ty  C ổ phần One Mount Real Estate được biết./.</w:t>
      </w:r>
    </w:p>
    <w:p>
      <w:r>
        <w:t>Nơi nhận:</w:t>
      </w:r>
    </w:p>
    <w:p>
      <w:r>
        <w:t>- Như trên;</w:t>
      </w:r>
    </w:p>
    <w:p>
      <w:r>
        <w:t>- Phòng TTKT7;</w:t>
      </w:r>
    </w:p>
    <w:p>
      <w:r>
        <w:t>- Phòng NVDTPC;</w:t>
      </w:r>
    </w:p>
    <w:p>
      <w:r>
        <w:t>- Website Cục Thuế;</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