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6191/SGDĐT-CTTT năm 2023 về tăng cường công tác quản lý và tổ chức lễ hội trong các cơ sở giáo dục trên địa bàn Thành phố Hồ Chí Minh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6191/SGDĐT-CTTT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6191/SGDĐT-CTTT</w:t>
      </w:r>
    </w:p>
    <w:p>
      <w:r>
        <w:t>Về tăng cường công tác quản lý và tổ chức lễ hội trong các cơ sở giáo dục trên địa bàn Thành phố Hồ Chí Minh</w:t>
      </w:r>
    </w:p>
    <w:p>
      <w:r>
        <w:t>Thành phố Hồ Chí Minh, ngày 26 tháng 10 năm 2023</w:t>
      </w:r>
    </w:p>
    <w:p>
      <w:r>
        <w:t>Kính gửi:</w:t>
      </w:r>
    </w:p>
    <w:p>
      <w:r>
        <w:t>- Trưởng Phòng Giáo dục và Đào tạo quận, huyện và thành phố trực thuộc;</w:t>
      </w:r>
    </w:p>
    <w:p>
      <w:r>
        <w:t>- Hiệu trưởng trường THPT, các cơ sở giáo dục NCL (trường THPT tư thục, trường PT có nhiều cấp học có cấp học cao nhất là THPT; trường PT có vốn đầu tư nước ngoài);</w:t>
      </w:r>
    </w:p>
    <w:p>
      <w:r>
        <w:t>- Giám đốc TT GDTX, TT GDNN-GDTX;</w:t>
      </w:r>
    </w:p>
    <w:p>
      <w:r>
        <w:t>- Thủ trưởng đơn vị trực thuộc.</w:t>
      </w:r>
    </w:p>
    <w:p>
      <w:r>
        <w:t>Căn cứ văn bản 4977/UBND-VX ngày 06 tháng 10 năm 2023 của Ủy ban nhân dân Thành phố về tăng cường công tác quản lý và tổ chức lễ hội trên địa bàn Thành phố Hồ Chí Minh.</w:t>
      </w:r>
    </w:p>
    <w:p>
      <w:r>
        <w:t>Sở Giáo dục và Đào tạo đề nghị Thủ trưởng các đơn vị thực hiện nghiêm túc các nội dung như sau:</w:t>
      </w:r>
    </w:p>
    <w:p>
      <w:r>
        <w:t>1. Cơ sở giáo dục thực hiện công tác quản lý lễ hội tại đơn vị nghiêm, hiệu quả các văn bản chỉ đạo, định hướng của Đảng, Nhà nước về quản lý lễ hội; Nghị định số 110/2018/NĐ/CP của Chính phủ ngày 29 tháng 8 năm 2018 quy định về quản lý và tổ chức lễ hội và các văn bản quy phạm pháp luật có liên quan; căn cứ theo văn bản 4977/UBND-VX ngày 06 tháng 10 năm 2023 của Ủy ban nhân dân Thành phố về tăng cường công tác quản lý và tổ chức lễ hội trên địa bàn Thành phố Hồ Chí Minh; thủ trưởng đơn vị chịu trách nhiệm trực tiếp trong việc tổ chức hoạt động lễ hội trong nhà trường.</w:t>
      </w:r>
    </w:p>
    <w:p>
      <w:r>
        <w:t>2. Hoạt động lễ hội trong nhà trường cần được xây dựng kế hoạch chi tiết, cụ thể, có phân công rõ ràng trách nhiệm từng thành viên trong ban tổ chức; phân công lãnh đạo phụ trách và thành viên kiểm soát chặt chẽ từng nội dung trong chương trình lễ hội; cần thông báo đến cơ quan có liên quan tại địa phương để phối hợp đảm bảo an toàn; trường hợp hoạt động lễ hội có nội dung liên quan đến cơ quan chuyên môn tại địa phương cần có văn bản xin ý kiến chấp thuận tổ chức lễ hội.</w:t>
      </w:r>
    </w:p>
    <w:p>
      <w:r>
        <w:t>3. Lễ hội mang tính văn hóa nước ngoài cần chú ý đến sự phù hợp môi trường học đường và văn hóa, truyền thống Việt Nam; bảo tồn có chọn lọc những phong tục tập quán tốt đẹp của dân tộc theo xu hướng lành mạnh, tiến bộ, tiết kiệm, phù hợp với điều kiện tại đơn vị; các đoàn biểu diễn nghệ thuật, đoàn giao lưu văn hóa có yếu tố nước ngoài đến giao lưu với đơn vị phải báo cáo và được sự đồng ý của cơ quan chủ quản khi tiến hành tổ chức thực hiện.</w:t>
      </w:r>
    </w:p>
    <w:p>
      <w:r>
        <w:t>4. Lưu ý đến tần suất, quy mô lễ hội phù hợp với thực tiễn của đơn vị đảm bảo trang trọng, tiết kiệm, an toàn và hiệu quả; có phương án đảm bảo an toàn trường học và phòng chống tai nạn thương tích xuyên suốt lễ hội; không tổ chức lễ hội có mục đích thương mại, trục lợi. Không để xảy ra các hành vi phản cảm, kích động bạo lực, vi phạm các quy định về thực hiện nếp sống văn minh trong lễ hội.</w:t>
      </w:r>
    </w:p>
    <w:p>
      <w:r>
        <w:t>Sở Giáo dục và Đào tạo đề nghị Thủ trưởng các đơn vị triển khai thực hiện./.</w:t>
      </w:r>
    </w:p>
    <w:p>
      <w:r>
        <w:t>Nơi nhận:</w:t>
      </w:r>
    </w:p>
    <w:p>
      <w:r>
        <w:t>- Như trên(để thực hiện);</w:t>
      </w:r>
    </w:p>
    <w:p>
      <w:r>
        <w:t>- UBND TP (để báo cáo);</w:t>
      </w:r>
    </w:p>
    <w:p>
      <w:r>
        <w:t>- Giám đốc Sở GDĐT (để báo cáo);</w:t>
      </w:r>
    </w:p>
    <w:p>
      <w:r>
        <w:t>- UBND TP.Thủ Đức và quận/huyện (để phối hợp);</w:t>
      </w:r>
    </w:p>
    <w:p>
      <w:r>
        <w:t>- Lưu: VT, CTTT(P).</w:t>
      </w:r>
    </w:p>
    <w:p>
      <w:r>
        <w:t>KT. GIÁM ĐỐC</w:t>
      </w:r>
    </w:p>
    <w:p>
      <w:r>
        <w:t>PHÓ GIÁM ĐỐC</w:t>
      </w:r>
    </w:p>
    <w:p>
      <w:r>
        <w:t>Dương Trí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