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6188/BTNMT-ĐKDLTTĐĐ lập dự toán kinh phí kiểm kê đất đai, lập bản đồ hiện trạng sử dụng đất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6188/BTNMT-ĐKDLTTĐĐ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6188/BTNMT-ĐKDLTTĐĐ</w:t>
      </w:r>
    </w:p>
    <w:p>
      <w:r>
        <w:t>V/v lập dự toán kinh phí kiểm kê đất đai, lập bản đồ hiện trạng sử dụng đất năm 2024</w:t>
      </w:r>
    </w:p>
    <w:p>
      <w:r>
        <w:t>Hà Nội, ngày 12 tháng 9 năm 2024</w:t>
      </w:r>
    </w:p>
    <w:p>
      <w:r>
        <w:t>Kính gửi:  Ủy ban nhân dân các tỉnh, thành phố trực thuộc Trung ương</w:t>
      </w:r>
    </w:p>
    <w:p>
      <w:r>
        <w:t>Bộ Tài nguyên và Môi trường đã nhận được văn bản của một số địa phương về việc đề nghị hướng dẫn xây dựng dự toán kinh phí nhiệm vụ kiểm kê đất đai, lập bản đồ hiện trạng sử dụng đất năm 2024  [1]. Về vấn đề này, Bộ Tài nguyên và Môi trường có ý kiến như sau:</w:t>
      </w:r>
    </w:p>
    <w:p>
      <w:r>
        <w:t>Tại khoản 2 Điều 26 Nghị định số 32/2019/NĐ-CP ngày 10 tháng 4 năm 2019 của Chính phủ quy định giao nhiệm vụ, đặt hàng hoặc đấu thầu cung cấp sản phẩm, dịch vụ công sử dụng ngân sách nhà nước từ nguồn kinh phí chi thường xuyên quy định trách nhiệm của Ủy ban nhân dân cấp tỉnh: (1) ban hành, sửa đổi, bổ sung danh mục dịch vụ sự nghiệp công sử dụng kinh phí ngân sách nhà nước; danh mục sản phẩm, dịch vụ công ích thuộc phạm vi quản lý của địa phương; (2) ban hành, sửa đổi bổ sung định mức kinh tế - kỹ thuật, định mức chi phí (nếu có) áp dụng đối với sản phẩm, dịch vụ công làm cơ sở ban hành đơn giá, giá sản phẩm dịch vụ công thuộc phạm vi quản lý của địa phương.</w:t>
      </w:r>
    </w:p>
    <w:p>
      <w:r>
        <w:t>Ngày 18 tháng 11 năm 2020 Văn phòng Chính phủ có Công văn số 9652/VPCP-KTTH về việc triển khai thực hiện Nghị định số 32/2019/NĐ-CP, trong đó đề nghị “Chủ tịch Ủy ban nhân dân các tỉnh, thành phố trực thuộc Trung ương khẩn trương hoàn thành việc ban hành theo thẩm quyền danh mục sự nghiệp công sử dụng ngân sách nhà nước thuộc phạm vi quản lý của địa phương, do địa phương thực hiện và định mức kinh tế - kỹ thuật áp dụng trong các lĩnh vực dịch vụ sự nghiệp công, làm cơ sở ban hành giá dịch vụ sự nghiệp công tính đủ chi phí và các quy định liên quan áp dụng trên địa bàn và trong phạm vi quản lý nhà nước được giao. Thời gian hoàn thành trước 31 tháng 12 năm 2020”.</w:t>
      </w:r>
    </w:p>
    <w:p>
      <w:r>
        <w:t>Tại khoản 2 Điều 37 Nghị định số 60/2021/NĐ-CP ngày 21 tháng 6 năm 2021 Chính phủ quy định về cơ chế tự chủ tài chính của đơn vị sự nghiệp công lập quy định trách nhiệm của Ủy ban nhân dân cấp tỉnh: Ban hành, sửa đổi, bổ sung định mức kinh tế - kỹ thuật, định mức chi phí (nếu có) làm cơ sở ban hành đơn giá,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 tại Nghị định số 32/2019/NĐ-CP của Chính phủ.</w:t>
      </w:r>
    </w:p>
    <w:p>
      <w:r>
        <w:t>Căn cứ các quy định nêu trên, đối với nhiệm vụ kiểm kê đất đai, lập bản đồ hiện trạng sử dụng đất, Ủy ban nhân cấp tỉnh chịu trách nhiệm ban hành định mức kinh tế - kỹ thuật, đơn giá đối với sản phẩm kiểm kê đất đai và lập bản đồ hiện trạng sử dụng đất cấp tỉnh, huyện, xã (thuộc phạm vi quản lý của địa phương).</w:t>
      </w:r>
    </w:p>
    <w:p>
      <w:r>
        <w:t>Để đảm bảo thống nhất trong việc lập, thẩm định và phê duyệt dự toán kinh phí kiểm kê đất đai, lập bản đồ hiện trạng sử dụng đất năm 2024 tại các địa phương. Bộ Tài nguyên và Môi trường đề nghị Ủy ban nhân dân các tỉnh, thành phố trực thuộc Trung ương thực hiện một số nội dung cụ thể như sau:</w:t>
      </w:r>
    </w:p>
    <w:p>
      <w:r>
        <w:t>(1) Đối với các tỉnh đã ban hành định mức kinh tế - kỹ thuật, đơn giá sản phẩm theo quy định: khẩn trương phê duyệt dự toán kinh phí, làm cơ sở giao nhiệm vụ, đặt hàng hoặc đấu thầu để triển khai thực hiện đảm bảo tiến độ quy định.</w:t>
      </w:r>
    </w:p>
    <w:p>
      <w:r>
        <w:t>(2) Đối với các tỉnh chưa ban hành định mức kinh tế - kỹ thuật, đơn giá sản phẩm: đề nghị Ủy ban nhân dân tỉnh chỉ đạo Sở Tài nguyên và Môi trường, các Sở, ban, ngành có liên quan lập, thẩm định, phê duyệt dự toán kinh phí thực hiện trên cơ sở:</w:t>
      </w:r>
    </w:p>
    <w:p>
      <w:r>
        <w:t>- Khẩn trương ban hành định mức kinh tế - kỹ thuật, đơn giá sản phẩm theo thẩm quyền. Tiến hành phê duyệt điều chỉnh dự toán kinh phí sau khi định mức kinh tế - kỹ thuật, đơn giá sản phẩm được Ủy ban nhân dân cấp tỉnh ban hành.</w:t>
      </w:r>
    </w:p>
    <w:p>
      <w:r>
        <w:t>- Về nội dung công việc xác định theo quy định tại Thông tư số 08/2024/TT-BTNMT ngày 31/7/2024 của Bộ Tài nguyên và Môi trường quy định về thống kê, kiểm kê đất đai và lập bản đồ hiện trạng sử dụng đất.</w:t>
      </w:r>
    </w:p>
    <w:p>
      <w:r>
        <w:t>- Về dự toán kinh phí: xác định khối lượng cần thực hiện cho từng nội dung công việc và lập dự toán kinh phí theo quy định tại Thông tư số 136/2017/TT-BTC ngày 22 tháng 12 năm 2017 của Bộ Tài chính quy định lập, quản lý, sử dụng kinh phí hoạt động kinh tế đối với các nhiệm vụ chi về tài nguyên môi trường.</w:t>
      </w:r>
    </w:p>
    <w:p>
      <w:r>
        <w:t>Bộ Tài nguyên và Môi trường đề nghị Ủy ban nhân dân các tỉnh, thành phố trực thuộc Trung ương quan tâm, chỉ đạo thực hiện./.</w:t>
      </w:r>
    </w:p>
    <w:p>
      <w:r>
        <w:t>Nơi nhận:</w:t>
      </w:r>
    </w:p>
    <w:p>
      <w:r>
        <w:t>- Như trên;</w:t>
      </w:r>
    </w:p>
    <w:p>
      <w:r>
        <w:t>- Bộ trưởng (để báo cáo);</w:t>
      </w:r>
    </w:p>
    <w:p>
      <w:r>
        <w:t>- Thứ trưởng Lê Minh Ngân (để báo cáo);</w:t>
      </w:r>
    </w:p>
    <w:p>
      <w:r>
        <w:t>- Vụ KHTC - BTNMT;</w:t>
      </w:r>
    </w:p>
    <w:p>
      <w:r>
        <w:t>- Sở TNMT các tỉnh, Tp. trực thuộc TW;</w:t>
      </w:r>
    </w:p>
    <w:p>
      <w:r>
        <w:t>- Lưu: VT, VP(TH), CĐKDLTTĐĐ.</w:t>
      </w:r>
    </w:p>
    <w:p>
      <w:r>
        <w:t>TUQ. BỘ TRƯỞNG</w:t>
      </w:r>
    </w:p>
    <w:p>
      <w:r>
        <w:t>CỤC TRƯỞNG</w:t>
      </w:r>
    </w:p>
    <w:p>
      <w:r>
        <w:t>CỤC ĐĂNG KÝ VÀ DỮ LIỆU</w:t>
      </w:r>
    </w:p>
    <w:p>
      <w:r>
        <w:t>THÔNG TIN ĐẤT ĐAI</w:t>
      </w:r>
    </w:p>
    <w:p>
      <w:r>
        <w:t>Mai Văn Phấn</w:t>
      </w:r>
    </w:p>
    <w:p>
      <w:r>
        <w:t>[1] Ủy ban nhân dân tỉnh Nghệ An; Sở Tài nguyên và Môi trường các tỉnh: Hà Giang, Sơn La, Lào Cai, Lạng Sơn, Quảng Ninh, Ninh Bình, Hà Tĩnh, Bình Phước, Trà Vinh, 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