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6135/BGDĐT-CSVC năm 2023 hướng dẫn thực hiện chỉ tiêu Bộ tiêu chí quốc gia về huyện nông thôn mới giai đoạn 2021-2025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6135/BGDĐT-CSVC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6135/BGDĐT-CSVC</w:t>
      </w:r>
    </w:p>
    <w:p>
      <w:r>
        <w:t>V/v hướng dẫn thực hiện chỉ tiêu Bộ tiêu chí quốc gia về huyện nông thôn mới giai đoạn 2021-2025</w:t>
      </w:r>
    </w:p>
    <w:p>
      <w:r>
        <w:t>Hà Nội, ngày 03 tháng 11 năm 2023</w:t>
      </w:r>
    </w:p>
    <w:p>
      <w:r>
        <w:t>Kính gửi:  Ủy ban nhân dân tỉnh An Giang.</w:t>
      </w:r>
    </w:p>
    <w:p>
      <w:r>
        <w:t>Thực hiện Thông báo số 392/TB-VPCP ngày 24/9/2023 của Văn phòng chính phủ thông báo Kết luận của Phó Thủ tướng Chính phủ Trần Lưu Quang, Trưởng ban Chỉ đạo Trung ương tại Phiên họp thứ 4 của Ban Chỉ đạo Trung ương các chương trình mục tiêu quốc gia xây dựng nông thôn mới giai đoạn 2021 - 2025 trực tuyến với các địa phương về sơ kết tình hình triển khai thực hiện các chương trình mục tiêu quốc gia từ năm 2021 đến nay và nhiệm vụ, giải pháp trọng tâm trong thời gian tới, Bộ Giáo dục và Đào tạo trả lời, hướng dẫn kiến nghị của tỉnh An Giang liên quan đến Chương trình mục tiêu quốc gia xây dựng nông thôn mới giai đoạn 2021 - 2025 như sau:</w:t>
      </w:r>
    </w:p>
    <w:p>
      <w:r>
        <w:t>Nội dung kiến nghị</w:t>
      </w:r>
    </w:p>
    <w:p>
      <w:r>
        <w:t>Bộ Giáo dục và Đào tạo và Bộ Lao động, Thương binh và Xã hội có văn bản hướng dẫn thực hiện chỉ tiêu 5.4 Trung tâm Giáo dục nghề nghiệp - Giáo dục thường xuyên đạt kiểm định chất lượng giáo dục “cấp độ 1” (thuộc bộ tiêu chí huyện nông thôn mới ban hành kèm theo Quyết định số 320/QĐ-TTg ngày 08/3/2022 của Thủ tướng Chính phủ) và chỉ tiêu 5.4 Trung tâm Giáo dục nghề nghiệp - Giáo dục thường xuyên đạt kiểm định chất lượng giáo dục “cấp độ 2 ” (thuộc bộ tiêu chí huyện nông thôn mới nâng cao ban hành kèm theo Quyết định số 320/QĐ-TTg ngày 08/3/2022 của Thủ tướng Chính phủ).</w:t>
      </w:r>
    </w:p>
    <w:p>
      <w:r>
        <w:t>Bộ Giáo dục và Đào tạo trả lời như sau:</w:t>
      </w:r>
    </w:p>
    <w:p>
      <w:r>
        <w:t>Về hướng dẫn thực hiện chỉ tiêu kiểm định chất lượng giáo dục Trung tâm Giáo dục nghề nghiệp - Giáo dục thường xuyên thuộc Bộ tiêu chí quốc gia huyện nông thôn mới, nông thôn mới nâng cao ban hành kèm theo Quyết định số 320/QĐ-TTg ngày 08/3/2023 của Thủ tướng Chính phủ, Bộ Giáo dục và Đào tạo đã ban hành Công văn số 5647/BGDĐT-QLCL ngày 27/10/2022 về việc hướng dẫn thực hiện kiểm định chất lượng giáo dục đối với Trung tâm giáo dục nghề nghiệp - giáo dục thường xuyên  (gửi kèm theo Công văn này) . Đồng thời, Bộ Giáo dục và Đào tạo đã tổ chức hội thảo, tập huấn cho 63 Sở Giáo dục và Đào tạo để hướng dẫn thực hiện các Bộ tiêu chí quốc gia về nông thôn mới.</w:t>
      </w:r>
    </w:p>
    <w:p>
      <w:r>
        <w:t>Về nội dung kiến nghị, Bộ Giáo dục và Đào tạo đã có Công văn số 943/BGDĐT-CSVC ngày 09/3/2023 về việc tháo gỡ khó khăn, vướng mắc trong thực hiện Chương trình mục tiêu quốc gia xây dựng nông thôn mới giai đoạn 2021 - 2025 gửi 63 UBND tỉnh, thành phố trực thuộc Trung ương  (gửi kèm theo Công văn này).</w:t>
      </w:r>
    </w:p>
    <w:p>
      <w:r>
        <w:t>Bộ Giáo dục và Đào tạo trả lời để Ủy ban nhân dân tỉnh An Giang biết, triển khai thực hiện.</w:t>
      </w:r>
    </w:p>
    <w:p>
      <w:r>
        <w:t>Trân trọng./.</w:t>
      </w:r>
    </w:p>
    <w:p>
      <w:r>
        <w:t>Nơi nhận:</w:t>
      </w:r>
    </w:p>
    <w:p>
      <w:r>
        <w:t>- Như trên;</w:t>
      </w:r>
    </w:p>
    <w:p>
      <w:r>
        <w:t>- Phó Thủ tướng Chính phủ Trần Lưu Quang (để b/c);</w:t>
      </w:r>
    </w:p>
    <w:p>
      <w:r>
        <w:t>- Bộ trưởng (để b/c);</w:t>
      </w:r>
    </w:p>
    <w:p>
      <w:r>
        <w:t>- Các Thứ trưởng (để p/h chỉ đạo);</w:t>
      </w:r>
    </w:p>
    <w:p>
      <w:r>
        <w:t>- Văn phòng Chính phủ;</w:t>
      </w:r>
    </w:p>
    <w:p>
      <w:r>
        <w:t>- Các Bộ: KHĐT, TC, NNPTNT, LĐTBXH;</w:t>
      </w:r>
    </w:p>
    <w:p>
      <w:r>
        <w:t>- UBND các tỉnh, thành phố trực thuộc TW (để thực hiện);</w:t>
      </w:r>
    </w:p>
    <w:p>
      <w:r>
        <w:t>- Lưu: VT, CSVC.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