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6091/VPCP-CN năm 2025 về cơ chế đặc thù đầu tư xây dựng tuyến đường kết nối sân bay Gia Bình với Thủ đô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6091/VPCP-CN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6091/VPCP-CN</w:t>
      </w:r>
    </w:p>
    <w:p>
      <w:r>
        <w:t>V/v cơ chế đặc thù đầu tư xây dựng tuyến đường kết nối sân bay Gia Bình với Thủ đô Hà Nội</w:t>
      </w:r>
    </w:p>
    <w:p>
      <w:r>
        <w:t>Hà Nội, ngày 01 tháng 7 năm 2025</w:t>
      </w:r>
    </w:p>
    <w:p>
      <w:r>
        <w:t>Kính gửi:</w:t>
      </w:r>
    </w:p>
    <w:p>
      <w:r>
        <w:t>- Bộ trưởng Bộ Xây dựng;</w:t>
      </w:r>
    </w:p>
    <w:p>
      <w:r>
        <w:t>- Chủ tịch Ủy ban nhân dân thành phố Hà Nội;</w:t>
      </w:r>
    </w:p>
    <w:p>
      <w:r>
        <w:t>- Chủ tịch Ủy ban nhân dân tỉnh Bắc Ninh.</w:t>
      </w:r>
    </w:p>
    <w:p>
      <w:r>
        <w:t>Xét đề nghị của Ủy ban nhân dân thành phố Hà Nội (văn bản số 3610/UBND-ĐT ngày 19 tháng 6 năm 2025), báo cáo tổng hợp và kiến nghị của Bộ Xây dựng (văn bản số 5408/BXD-KHTC ngày 19 tháng 6 năm 2025) về cơ chế đặc thù đầu tư xây dựng tuyến đường kết nối sân bay Gia Bình với Thủ đô Hà Nội (sau đây gọi tắt là tuyến đường kết nối), Phó Thủ tướng Chính phủ Trần Hồng Hà có ý kiến như sau:</w:t>
      </w:r>
    </w:p>
    <w:p>
      <w:r>
        <w:t>1. Thực hiện chủ trương đẩy mạnh phân cấp, phân quyền, đến nay, các địa phương đã được phân cấp, phân quyền triệt để, hầu hết các hạng mục công việc triển khai dự án đều thuộc thẩm quyền của địa phương nên tiến độ triển khai dự án phụ thuộc vào sự chủ động, sáng tạo của các địa phương. Đề nghị thành phố Hà Nội và tỉnh Bắc Ninh rà soát kỹ thẩm quyền, chủ động lựa chọn các giải pháp tổ chức thực hiện đáp ứng tiến độ triển khai dự án theo yêu cầu, phối hợp chặt chẽ trong quá trình triển khai các dự án bảo đảm đồng bộ và hiệu quả đầu tư xây dựng tuyến đường kết nối.</w:t>
      </w:r>
    </w:p>
    <w:p>
      <w:r>
        <w:t>2. Về quy hoạch</w:t>
      </w:r>
    </w:p>
    <w:p>
      <w:r>
        <w:t>Ủy ban nhân dân thành phố Hà Nội, Ủy ban nhân dân tỉnh Bắc Ninh thực hiện ý kiến chỉ đạo của Thường trực Chính phủ tại Thông báo số 85/TB-VPCP ngày 16 tháng 5 năm 2025 của Văn phòng Chính phủ; khẩn trương lập, phê duyệt điều chỉnh các quy hoạch có liên quan theo thẩm quyền trước ngày 10 tháng 7 năm 2025 làm cơ sở triển khai đầu tư xây dựng tuyến đường kết nối.</w:t>
      </w:r>
    </w:p>
    <w:p>
      <w:r>
        <w:t>3. Về dự án đầu tư độc lập để giải phóng mặt bằng</w:t>
      </w:r>
    </w:p>
    <w:p>
      <w:r>
        <w:t>Điểm b khoản 2 Điều 6 Luật Đầu tư công quy định cấp có thẩm quyền khi phê duyệt chủ trương đầu tư dự án có quyền quyết định việc tách hoặc không tách nội dung bồi thường, hỗ trợ, tái định cư, giải phóng mặt bằng thành dự án thành phần độc lập. Điều 93 Luật Đất đai quy định trường hợp dự án bồi thường, hỗ trợ, tái định cư được tách ra thành dự án độc lập theo quy định của pháp luật về đầu tư công thì việc thu hồi đất, bồi thường, hỗ trợ, tái định cư được thực hiện theo quy định của Luật Đất đai.</w:t>
      </w:r>
    </w:p>
    <w:p>
      <w:r>
        <w:t>Ủy ban nhân dân thành phố Hà Nội, Ủy ban nhân dân tỉnh Bắc Ninh nghiên cứu ý kiến và kiến nghị của Bộ Xây dựng tại văn bản nêu trên, ý kiến của Thường trực Chính phủ tại văn bản số 85/TB-VPCP ngày 16 tháng 5 năm 2025, thực hiện theo đúng quy định của pháp luật.</w:t>
      </w:r>
    </w:p>
    <w:p>
      <w:r>
        <w:t>4. Về cơ chế đối với đoạn 1,62 km xen kẹt nằm trong hướng tuyến về phía Thủ đô nhưng lại trên địa bàn tỉnh Bắc Ninh</w:t>
      </w:r>
    </w:p>
    <w:p>
      <w:r>
        <w:t>Điều 30 Luật Đầu tư công quy định trình tự, thủ tục quyết định chủ trương đầu tư dự án thực hiện trên địa bàn từ 02 đơn vị hành chính cấp tỉnh trở lên. Khoản 3 Điều 5 Luật Đầu tư theo phương thức đối tác công tư quy định việc giao một cơ quan làm cơ quan có thẩm quyền trong trường hợp dự án thuộc phạm vi quản lý của nhiều cơ quan có thẩm quyền hoặc thay đổi cơ quan có thẩm quyền.</w:t>
      </w:r>
    </w:p>
    <w:p>
      <w:r>
        <w:t>Đề nghị Ủy ban nhân dân thành phố Hà Nội, Ủy ban nhân dân tỉnh Bắc Ninh thực hiện trình tự, thủ tục theo đúng quy định.</w:t>
      </w:r>
    </w:p>
    <w:p>
      <w:r>
        <w:t>5. Về lựa chọn nhà đầu tư</w:t>
      </w:r>
    </w:p>
    <w:p>
      <w:r>
        <w:t>Khoản 19 và khoản 20 Điều 2 Luật số 90/2025/QH15 ngày 25 tháng 6 năm 2025 (có hiệu lực thi hành từ ngày 01 tháng 7 năm 2025) đã sửa đổi, bổ sung quy định của Luật Đầu tư theo phương thức đối tác công tư về chỉ định nhà đầu tư và lựa chọn nhà đầu tư trong trường hợp đặc biệt.</w:t>
      </w:r>
    </w:p>
    <w:p>
      <w:r>
        <w:t>Đề nghị Ủy ban nhân dân thành phố Hà Nội, Ủy ban nhân dân tỉnh Bắc Ninh nghiên cứu, quyết định hình thức lựa chọn nhà đầu tư theo đúng thẩm quyền và quy định của pháp luật.</w:t>
      </w:r>
    </w:p>
    <w:p>
      <w:r>
        <w:t>Văn phòng Chính phủ thông báo để các Bộ, Ủy ban nhân dân các tỉnh, thành phố và các cơ quan có liên quan biết, thực hiện./.</w:t>
      </w:r>
    </w:p>
    <w:p>
      <w:r>
        <w:t>Nơi nhận:</w:t>
      </w:r>
    </w:p>
    <w:p>
      <w:r>
        <w:t>- Như trên;</w:t>
      </w:r>
    </w:p>
    <w:p>
      <w:r>
        <w:t>- Thủ tướng, các PTTgCP (để b/c);</w:t>
      </w:r>
    </w:p>
    <w:p>
      <w:r>
        <w:t>- Các Bộ: XD, TC, NN&amp;MT, CA, QP, CT, TP</w:t>
      </w:r>
    </w:p>
    <w:p>
      <w:r>
        <w:t>- UBND TP Hà Nội;</w:t>
      </w:r>
    </w:p>
    <w:p>
      <w:r>
        <w:t>- UBND tỉnh Bắc Ninh;</w:t>
      </w:r>
    </w:p>
    <w:p>
      <w:r>
        <w:t>- VPCP: BTCN, các PCN, Trợ lý TTg, PTTg, các Vụ: KTTH, NN, PL;</w:t>
      </w:r>
    </w:p>
    <w:p>
      <w:r>
        <w:t>- Lưu: VT, CN(2). 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