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608/CHQ-NVTHQ năm 2025 vướng mắc áp dụng Biểu ưu đãi thuế nhập khẩu ưu đãi đặc biệt theo Hiệp định Việt Nam - Israel (VIFTA)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608/CHQ-NVTHQ</w:t>
      </w:r>
    </w:p>
    <w:p>
      <w:r>
        <w:t>V/v vướng mắc áp dụng Biểu VIFTA</w:t>
      </w:r>
    </w:p>
    <w:p>
      <w:r>
        <w:t>Hà Nội, ngày 27 tháng 3 năm 2025</w:t>
      </w:r>
    </w:p>
    <w:p>
      <w:r>
        <w:t>Kính gửi:  Công ty cổ phần tư vấn đầu tư phát triển công nghệ cao Minh Dương.</w:t>
      </w:r>
    </w:p>
    <w:p>
      <w:r>
        <w:t>(18BT2-KĐT Pháp Vân, P. Hoàng Liệt, Q. Hoàng Mai, TP. Hà Nội)</w:t>
      </w:r>
    </w:p>
    <w:p>
      <w:r>
        <w:t>Cục Hải quan nhận được công văn số 08/2025CV ngày 17/3/2025 của Công ty c ổ  phần tư vấn đầu tư phát triển công nghệ cao Minh Dương vướng mắc về điều kiện hưởng ưu đãi thu ế   nhập kh  ẩ u ưu đãi đặc biệt theo Hiệp định Việt Nam - Israel (VIFTA). Cục Hải quan có ý kiến như sau:</w:t>
      </w:r>
    </w:p>
    <w:p>
      <w:r>
        <w:t>Theo quy định tại Điều 4 Nghị định số 131/2024/NĐ-CP ngày 15/10/2024 của Chính phủ ban hành Biểu thuế nhập khẩu ưu đãi đặc biệt của Việt Nam để thực hiện Hiệp định thương mại tự do giữa Chính phủ nước Cộng hoà xã hội chủ nghĩa Việt Nam và Chính phủ nhà nước I-xra-en giai đoạn 2024-2027:</w:t>
      </w:r>
    </w:p>
    <w:p>
      <w:r>
        <w:t>“Điều 4. Điều kiện áp dụng:</w:t>
      </w:r>
    </w:p>
    <w:p>
      <w:r>
        <w:t>Hàng h óa  nhập kh ẩ u được áp dụng mức thuế suất thuế nhập kh ẩ u ưu đãi đặc biệt theo Hiệp định VIFTA phải đáp ứng đầy đủ các điều kiện sau:</w:t>
      </w:r>
    </w:p>
    <w:p>
      <w:r>
        <w:t>1. Thuộc Bi ể u thuế nhập kh ẩ u ưu đãi đặc biệt ban hành kèm theo Nghị định này.</w:t>
      </w:r>
    </w:p>
    <w:p>
      <w:r>
        <w:t>2. Được nhập kh ẩ u vào Việt Nam từ I-xra-en.</w:t>
      </w:r>
    </w:p>
    <w:p>
      <w:r>
        <w:t>3. Đáp ứng các quy định về xuất xứ hàng h óa  và có chứng từ chứng nhận xuất xứ hàng hóa theo quy định của Hiệp định VIFTA và các quy định hiện  hành.”</w:t>
      </w:r>
    </w:p>
    <w:p>
      <w:r>
        <w:t>Trường hợp hàng hóa nhập khẩu có mã số 3920.10.90 được nhập khẩu từ Israel và th ỏa  mãn quy định tại Điều 4 Nghị định số 131/2024/NĐ-CP ngày 15/10/2024 của Chính phủ thì được hưởng thuế suất thuế nhập khẩu ưu đãi đặc biệt VIFTA là 0%. Đề nghị Công ty liên hệ với Chi cục Hải quan khu vực nơi mở tờ khai để được hướng dẫn chi tiết khi mở tờ khai nhập khẩu.</w:t>
      </w:r>
    </w:p>
    <w:p>
      <w:r>
        <w:t>Cục Hải quan trả lời Công ty cổ phần tư vấn đầu tư phát triển công nghệ cao Minh Dương được biết./.</w:t>
      </w:r>
    </w:p>
    <w:p>
      <w:r>
        <w:t>Nơi nhận:</w:t>
      </w:r>
    </w:p>
    <w:p>
      <w:r>
        <w:t>- Nh ư  trên ;</w:t>
      </w:r>
    </w:p>
    <w:p>
      <w:r>
        <w:t>- PCT. Lưu Mạnh Tưởng (đ ể  b/c);</w:t>
      </w:r>
    </w:p>
    <w:p>
      <w:r>
        <w:t>- Lưu: VT, NVTH Q  (To à n) (3b) .</w:t>
      </w:r>
    </w:p>
    <w:p>
      <w:r>
        <w:t>TL. CỤC TRƯỞNG</w:t>
      </w:r>
    </w:p>
    <w:p>
      <w:r>
        <w:t>KT. TRƯỞNG BAN NGHIỆP VỤ TH 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