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6032/VPCP-CN năm 2023 về phân giao cơ quan đầu mối tổng hợp, điều phối triển khai thực hiện các dự án xây dựng tuyến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6032/VPCP-CN</w:t>
      </w:r>
    </w:p>
    <w:p>
      <w:r>
        <w:t>V/v phân giao cơ quan đầu mối tổng hợp, điều phối triển khai thực hiện các dự án xây dựng tuyến đường Vành đai 4 Thành phố Hồ Chí Minh</w:t>
      </w:r>
    </w:p>
    <w:p>
      <w:r>
        <w:t>Hà Nội, ngày 07 tháng 8 năm 2023</w:t>
      </w:r>
    </w:p>
    <w:p>
      <w:r>
        <w:t>Kính gửi:</w:t>
      </w:r>
    </w:p>
    <w:p>
      <w:r>
        <w:t>- Bộ Giao thông vận tải;</w:t>
      </w:r>
    </w:p>
    <w:p>
      <w:r>
        <w:t>- Ủy ban nhân dân Thành phố Hồ Chí Minh;</w:t>
      </w:r>
    </w:p>
    <w:p>
      <w:r>
        <w:t>- Ủy ban nhân dân các tỉnh: Long An, Đồng Nai, Bình Dương, Bà Rịa - Vũng Tàu;</w:t>
      </w:r>
    </w:p>
    <w:p>
      <w:r>
        <w:t>Xét đề nghị của Bộ Giao thông vận tải tại văn bản số 7899/BGTVT-KHĐT ngày 24 tháng 7 năm 2023 về việc cơ quan đầu mối tổng hợp, điều phối các dự án xây dựng tuyến đường Vành đai 4 Thành phố Hồ Chí Minh, Thủ tướng Chính phủ Phạm Minh Chính có ý kiến như sau:</w:t>
      </w:r>
    </w:p>
    <w:p>
      <w:r>
        <w:t>Đồng ý với đề xuất của Bộ Giao thông vận tải tại văn bản nêu trên; giao Ủy ban nhân dân Thành phố Hồ Chí Minh là cơ quan đầu mối tổng hợp việc triển khai thực hiện các dự án xây dựng tuyến đường Vành đai 4 Thành phố Hồ Chí Minh (thay thế nhiệm vụ của Ủy ban nhân dân tỉnh Long An đã được Thủ tướng Chính phủ chỉ đạo tại Thông báo số 161/TB-VPCP ngày 28 tháng 4 năm 2023 của Văn Phòng Chính phủ).</w:t>
      </w:r>
    </w:p>
    <w:p>
      <w:r>
        <w:t>Văn phòng Chính phủ thông báo để Bộ Giao thông vận tải và các địa phương biết, thực hiện./.</w:t>
      </w:r>
    </w:p>
    <w:p>
      <w:r>
        <w:t>Nơi nhận:</w:t>
      </w:r>
    </w:p>
    <w:p>
      <w:r>
        <w:t>- Như trên;</w:t>
      </w:r>
    </w:p>
    <w:p>
      <w:r>
        <w:t>- Thủ tướng, PTTg Trần Hồng Hà (để b/c);</w:t>
      </w:r>
    </w:p>
    <w:p>
      <w:r>
        <w:t>- Các Bộ: KHĐT, TC, XD;</w:t>
      </w:r>
    </w:p>
    <w:p>
      <w:r>
        <w:t>- VPCP: BTCN, các Phó Chủ nhiệm, các Vụ: TH, KTTH, QHĐP;</w:t>
      </w:r>
    </w:p>
    <w:p>
      <w:r>
        <w:t>- Lưu: VT, CN (2)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