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5996/TCT-CS năm 2023 giảm thuế giá trị gia tăng do tỉnh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5996/TCT-CS</w:t>
      </w:r>
    </w:p>
    <w:p>
      <w:r>
        <w:t>V/v giảm thuế GTGT</w:t>
      </w:r>
    </w:p>
    <w:p>
      <w:r>
        <w:t>Hà Nội, ngày 28 tháng 12 năm 2023</w:t>
      </w:r>
    </w:p>
    <w:p>
      <w:r>
        <w:t>Kính gửi:  Cục Thuế tỉnh Bình Thuận.</w:t>
      </w:r>
    </w:p>
    <w:p>
      <w:r>
        <w:t>Tổng cục Thuế nhận được công văn số 7060/CTBTH-TTHT ngày 04/10/2023 của Cục Thuế tỉnh Bình Thuận về việc giảm thuế GTGT. Về vấn đề này, Tổng cục Thuế có ý kiến như sau:</w:t>
      </w:r>
    </w:p>
    <w:p>
      <w:r>
        <w:t>Căn cứ khoản 1 Điều 1 Nghị định số 44/2023/NĐ-CP ngày 30/6/2023 của Chính phủ quy định về chính sách giảm thuế giá trị gia tăng theo Nghị quyết số 101/2023/QH15 ngày 24/6/2023 của Quốc hội;</w:t>
      </w:r>
    </w:p>
    <w:p>
      <w:r>
        <w:t>Căn cứ khoản 4 Điều 9 Nghị định số 123/2020/NĐ-CP ngày 19/10/2020 của Chính phủ quy định về thời điểm lập hóa đơn;</w:t>
      </w:r>
    </w:p>
    <w:p>
      <w:r>
        <w:t>Căn cứ khoản 3 Điều 8 Thông tư số 219/2013/TT-BTC ngày 31/12/2013 của Bộ Tài chính hướng dẫn về thời điểm xác định thuế GTGT.</w:t>
      </w:r>
    </w:p>
    <w:p>
      <w:r>
        <w:t>Căn cứ quy định và hướng dẫn nêu trên, Tổng cục Thuế thống nhất với đề xuất của Cục Thuế tỉnh Bình Thuận tại công văn số 7060/CTBTH-TTHT ngày 04/10/2023: Đối với hoạt động cung cấp hàng hóa, dịch vụ đặc thù như cung cấp điện, cơ sở kinh doanh được giảm thuế GTGT theo quy định đối với các hóa đơn được lập từ ngày 01/7/2023 đến ngày 31/12/2023 và thời gian được giảm thuế GTGT theo quy định tại Nghị định số 44/2023/NĐ-CP là 06 tháng.</w:t>
      </w:r>
    </w:p>
    <w:p>
      <w:r>
        <w:t>Trường hợp các cá nhân, tổ chức phát sinh hoạt động bán điện mặt trời mái nhà trước ngày 01/7/2023 thì không thuộc đối tượng giảm thuế GTGT theo quy định tại Nghị định số 44/2023/NĐ-CP của Chính phủ.</w:t>
      </w:r>
    </w:p>
    <w:p>
      <w:r>
        <w:t>Tổng cục Thuế có ý kiến để Cục Thuế tỉnh Bình Thuận được biết./.</w:t>
      </w:r>
    </w:p>
    <w:p>
      <w:r>
        <w:t>Nơi nhận:</w:t>
      </w:r>
    </w:p>
    <w:p>
      <w:r>
        <w:t>- Như trên;</w:t>
      </w:r>
    </w:p>
    <w:p>
      <w:r>
        <w:t>- Phó TCTr Đặng Ngọc Minh (để b/c);</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