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5979/TCT-QLN năm 2023 gia hạn nộp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5979/TCT-QLN</w:t>
      </w:r>
    </w:p>
    <w:p>
      <w:r>
        <w:t>V/v gia hạn nộp thuế</w:t>
      </w:r>
    </w:p>
    <w:p>
      <w:r>
        <w:t>Hà Nội, ngày 28 tháng 12 năm 2023</w:t>
      </w:r>
    </w:p>
    <w:p>
      <w:r>
        <w:t>Kính gửi:  Cục Thuế tỉnh Thái Bình.</w:t>
      </w:r>
    </w:p>
    <w:p>
      <w:r>
        <w:t>Tổng cục Thuế nhận được văn bản số 430/CV-HH ngày 03/11/2023, văn bản số 20.11.2023/CV-HH ngày 20/11/2023 và văn bản số 07.12.2023/CV-HH ngày 7/12/2023 của Công ty TNHH vận tải thủy bộ Hải Hà về việc kiến nghị về gia hạn, khoanh các khoản nợ thuế bảo vệ môi trường. Về nội dung này, ngày 28/9/2023, Bộ Tài chính đã có văn bản số 10374/BTC-TCT trả lời Hiệp hội xăng dầu Việt Nam và Công ty TNHH vận tải thủy bộ Hải Hà (Bản photocopy công văn số 10374/BTC-TCT đính kèm). Theo đó, Công ty TNHH vận tải thủy bộ Hải Hà không thuộc trường hợp được gia hạn nộp thuế theo quy định của Luật Quản lý thuế.</w:t>
      </w:r>
    </w:p>
    <w:p>
      <w:r>
        <w:t>Tổng cục Thuế yêu cầu Cục Thuế tỉnh Thái Bình thực hiện đúng, đầy đủ các biện pháp cưỡng chế theo quy định của Luật Quản lý thuế và thực hiện đúng quy định về chức năng của cơ quan thuế quản lý trực tiếp đối với Công ty TNHH vận tải thủy bộ Hải Hà.</w:t>
      </w:r>
    </w:p>
    <w:p>
      <w:r>
        <w:t>Tổng cục Thuế thông báo để Cục Thuế tỉnh Thái Bình biết và thực hiện theo đúng quy định của pháp luật./.</w:t>
      </w:r>
    </w:p>
    <w:p>
      <w:r>
        <w:t>Nơi nhận:</w:t>
      </w:r>
    </w:p>
    <w:p>
      <w:r>
        <w:t>- Như trên;</w:t>
      </w:r>
    </w:p>
    <w:p>
      <w:r>
        <w:t>- Phó TCTrg Đặng Ngọc Minh (để b/c);</w:t>
      </w:r>
    </w:p>
    <w:p>
      <w:r>
        <w:t>- Vụ PC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