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59245/CTHN-TTHT năm 2023 về khai thuế đối với chi nhánh hạch toán phụ thuộc khác tỉnh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59245/CTHN-TTHT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59245/CTHN-TTHT</w:t>
      </w:r>
    </w:p>
    <w:p>
      <w:r>
        <w:t>V/v khai thuế đối với chi nhánh hạch toán phụ thuộc khác tỉnh</w:t>
      </w:r>
    </w:p>
    <w:p>
      <w:r>
        <w:t>Hà Nội, ngày 15 tháng 8 năm 2023</w:t>
      </w:r>
    </w:p>
    <w:p>
      <w:r>
        <w:t>Kính gửi:  Công ty TNHH Tokyo Micro Việt Nam</w:t>
      </w:r>
    </w:p>
    <w:p>
      <w:r>
        <w:t>(Địa chỉ: Lô B16, khu công nghiệp Thăng Long, xã Kim Chung, huyện Đông Anh, TP Hà Nội. - MST: 0101422368)</w:t>
      </w:r>
    </w:p>
    <w:p>
      <w:r>
        <w:t>Cục Thuế TP Hà Nội nhận được Công văn 15/2023 ngày 12/07/2023 của Công ty TNHH Tokyo Micro Việt Nam (sau đây gọi tắt là Công ty) hỏi về kê khai và nộp thuế đối với chi nhánh hạch toán phụ thuộc khác tỉnh, Cục Thuế TP Hà Nội có ý kiến như sau:</w:t>
      </w:r>
    </w:p>
    <w:p>
      <w:r>
        <w:t>- Căn cứ điểm d, Khoản 2, Điều 11 Nghị định số 126/2020/NĐ-CP ngày 19/10/2020 của Chính phủ quy định chi tiết một số Điều của Luật Quản lý thuế hướng dẫn về địa điểm nộp hồ sơ khai thuế:</w:t>
      </w:r>
    </w:p>
    <w:p>
      <w:r>
        <w:t>“Điều 11. Địa điểm nộp hồ sơ khai thuế</w:t>
      </w:r>
    </w:p>
    <w:p>
      <w:r>
        <w:t>…</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w:t>
      </w:r>
    </w:p>
    <w:p>
      <w:r>
        <w:t>d) Thuế thu nhập doanh nghiệp của đơn vị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r>
        <w:t>- Căn cứ Thông tư 80/2021/TT BTC ngày 29/9/2021 của Bộ Tài chính hướng dẫn thi hành một số điều của Luật Quản lý thuế và Nghị định số 126/2020/NĐ-CP ngày 19/10/2020 của Chính phủ quy định chi tiết một số điều của Luật Quản lý thuế:</w:t>
      </w:r>
    </w:p>
    <w:p>
      <w:r>
        <w:t>Tại Khoản 8, Điều 3 quy định về Chi nhánh:</w:t>
      </w:r>
    </w:p>
    <w:p>
      <w:r>
        <w:t>“Điều 3. Giải thích từ ngữ</w:t>
      </w:r>
    </w:p>
    <w:p>
      <w:r>
        <w:t>8. “ Đơn v  ị   ph  ụ   thu  ộ  c” bao gồm ch  i   nhánh , văn phòng đại diện.”</w:t>
      </w:r>
    </w:p>
    <w:p>
      <w:r>
        <w:t>Tại Khoản 1, Khoản 2, Khoản 4, Điều 12 quy định về phân bổ nghĩa vụ thuế của người nộp thuế hạch toán tập trung có đơn vị phụ thuộc, địa điểm kinh doanh tại tỉnh khác nơi có trụ sở chính:</w:t>
      </w:r>
    </w:p>
    <w:p>
      <w:r>
        <w:t>“Điều 12.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kiện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w:t>
      </w:r>
    </w:p>
    <w:p>
      <w:r>
        <w:t>4. Người nộp thuế căn cứ vào sổ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
        <w:t>Tại Khoản 1, Khoản 2, Khoản 3 Điều 17 quy định về các trường hợp được phân bổ; khai thuế, tính thuế, quyết toán thuế, phân bổ và nộp thuế thu nhập doanh nghiệp:</w:t>
      </w:r>
    </w:p>
    <w:p>
      <w:r>
        <w:t>“Điều 17. Khai thuế, tính thuế, quyết toán thuế, phân bổ và nộp thuế thu nhập doanh nghiệp</w:t>
      </w:r>
    </w:p>
    <w:p>
      <w:r>
        <w:t>1. Các trường hợp được phân bổ:</w:t>
      </w:r>
    </w:p>
    <w:p>
      <w:r>
        <w:t>…</w:t>
      </w:r>
    </w:p>
    <w:p>
      <w:r>
        <w:t>c)  Đơn vị ph  ụ   thu  ộ  c , địa điểm kinh doanh là cơ sở sản xuất;</w:t>
      </w:r>
    </w:p>
    <w:p>
      <w:r>
        <w:t>…</w:t>
      </w:r>
    </w:p>
    <w:p>
      <w:r>
        <w:t>2. Phương pháp phân bổ:</w:t>
      </w:r>
    </w:p>
    <w:p>
      <w:r>
        <w:t>…</w:t>
      </w:r>
    </w:p>
    <w:p>
      <w:r>
        <w:t>c) Phân bổ thuế thu nhập doanh nghiệp phải nộp đối với người nộp thuế có đơn vị phụ thuộc, địa điểm kinh doanh là cơ sở sản xuất:</w:t>
      </w:r>
    </w:p>
    <w:p>
      <w:r>
        <w:t>Số thuế thu nhập doanh nghiệp phải nộp tại từng tỉnh nơi có cơ sở sản xuất bằng (=) số thuế thu nhập doanh nghiệp phải nộp của hoạt động sản xuất, kinh doanh nhân (x) với tỷ lệ (%) chi phí của từng cơ sở sản xuất trên tổng chi phí của người nộp thuế (không bao gồm chi phí của hoạt động được hưởng ưu đãi thuế thu nhập doanh nghiệp). Chi phí để xác định tỷ lệ phân bổ là chi phí thực tế phát sinh của kỳ tính thuế.</w:t>
      </w:r>
    </w:p>
    <w:p>
      <w:r>
        <w:t>Số thuế thu nhập doanh nghiệp phải nộp của hoạt động sản xuất, kinh doanh không bao gồm số thuế thu nhập doanh nghiệp phải nộp cho hoạt động được hưởng ưu đãi thuế thu nhập doanh nghiệp. Số thuế thu nhập doanh nghiệp phải nộp của hoạt động được hưởng ưu đãi được xác định theo kết quả sản xuất kinh doanh của hoạt động được hưởng ưu đãi và mức ưu đãi được hưởng.</w:t>
      </w:r>
    </w:p>
    <w:p>
      <w:r>
        <w:t>…</w:t>
      </w:r>
    </w:p>
    <w:p>
      <w:r>
        <w:t>3. Khai thuế, quyết toán thuế, nộp thuế:</w:t>
      </w:r>
    </w:p>
    <w:p>
      <w:r>
        <w:t>…</w:t>
      </w:r>
    </w:p>
    <w:p>
      <w:r>
        <w:t>c) Đối với đơn vị phụ thuộc, địa điểm kinh doanh là cơ sở sản xuất:</w:t>
      </w:r>
    </w:p>
    <w:p>
      <w:r>
        <w:t>…</w:t>
      </w:r>
    </w:p>
    <w:p>
      <w:r>
        <w:t>c.2) Quyết toán thuế:</w:t>
      </w:r>
    </w:p>
    <w:p>
      <w:r>
        <w:t>Người nộp thuế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cơ sở sản xuất theo mẫu số 03-8/TNDN ban hành kèm theo phụ lục II Thông tư này cho cơ quan thuế quản lý trực tiếp; nộp số tiền thuế phân bổ cho từng tỉnh nơi có cơ sở sản xuất theo quy định tại khoản 4 Điều 12 Thông tư này.</w:t>
      </w:r>
    </w:p>
    <w:p>
      <w:r>
        <w:t>Riêng hoạt động được hưởng ưu đãi thuế thu nhập doanh nghiệp thì người nộp thuế khai quyết toán thuế theo mẫu số 03/TNDN ban hành kèm theo phụ lục II Thông tư này tại cơ quan thuế quản lý trực tiếp, xác định số thuế thu nhập doanh nghiệp phải nộp của hoạt động được hưởng ưu đãi thuế thu nhập doanh nghiệp theo Mẫu số 03-3A/TNDN, 03-3B/TNDN, 03-3C/TNDN, 03-3D/TNDN ban hành kèm theo phụ lục II Thông tư này và nộp tại cơ quan thuế nơi có đơn vị được hưởng ưu đãi khác tỉnh và cơ quan thuế quản lý trực tiếp.</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r>
        <w:t>Tại Điều 19 quy định về khai thuế, tính thuế, phân bổ thuế thu nhập cá nhân:</w:t>
      </w:r>
    </w:p>
    <w:p>
      <w:r>
        <w:t>“Điều 19.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w:t>
      </w:r>
    </w:p>
    <w:p>
      <w:r>
        <w:t>2. Phương pháp phân bổ:</w:t>
      </w:r>
    </w:p>
    <w:p>
      <w:r>
        <w:t>a) Phân bổ thuế thu nhập cá nhân đối với thu nhập từ tiền lương, tiền công:</w:t>
      </w:r>
    </w:p>
    <w:p>
      <w:r>
        <w:t>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thu nhập cá nhân khấu trừ phát sinh được tính cho tỉnh đó.</w:t>
      </w:r>
    </w:p>
    <w:p>
      <w:r>
        <w:t>…</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w:t>
      </w:r>
    </w:p>
    <w:p>
      <w:r>
        <w:t>Căn cứ các quy định trên, trường hợp Công ty TNHH Tokyo Micro Việt Nam có trụ sở tại Hà Nội, có chi nhánh hạch toán phụ thuộc là nhà máy sản xuất tại Hải Dương thì thực hiện khai, nộp thuế thu nhập doanh nghiệp, thuế thu nhập cá nhân như sau:</w:t>
      </w:r>
    </w:p>
    <w:p>
      <w:r>
        <w:t>- Về thuế TNDN:</w:t>
      </w:r>
    </w:p>
    <w:p>
      <w:r>
        <w:t>Về việc, khai thuế, tính thuế, quyết toán thuế, phân bổ và nộp thuế TNDN của Công ty đối với các Chi nhánh là nhà máy sản xuất tại Hải Dương được thực hiện theo hướng dẫn tại Điểm c Khoản 2 và Điểm c Khoản 3 Điều 17 Thông tư số 80/2021/TT-BTC ngày 29/9/2021 của Bộ Tài chính.</w:t>
      </w:r>
    </w:p>
    <w:p>
      <w:r>
        <w:t>- Về thuế TNCN:</w:t>
      </w:r>
    </w:p>
    <w:p>
      <w:r>
        <w:t>Trường hợp tiền lương tiền công của người lao động làm việc tại chi nhánh do Công ty (Trụ sở chính) chi trả thì Công ty (Trụ sở chính) có trách nhiệm thực hiện khấu trừ thuế TNCN đối với thu nhập từ tiền lương, tiền công theo quy định và nộp hồ sơ khai thuế theo mẫu số 05/KK-TNCN, phụ lục bảng xác định số thuế TNCN phải nộp cho các địa phương được hưởng nguồn thu theo mẫu số 05-1/PBT-KK-TNCN ban hành kèm theo phụ lục II Thông tư số 80/2021/TT-BTC cho cơ quan thuế quản lý trực tiếp trụ sở chính; nộp thuế TNCN đối với thu nhập từ tiền lương, tiền công vào ngân sách nhà nước cho từng tỉnh nơi người lao động làm việc theo quy định tại Khoản 4 Điều 12 Thông tư 80/2021/TT-BTC theo hướng dẫn tại Điểm a1 Khoản 3 Điều 19 Thông tư 80/2021/TT-BTC ngày 29/9/2021 của Bộ Tài chính.</w:t>
      </w:r>
    </w:p>
    <w:p>
      <w:r>
        <w:t>Trong quá trình thực hiện chính sách thuế, trường hợp còn vướng mắc đề nghị đơn vị tham khảo các văn bản hướng dẫn của Cục Thuế TP Hà Nội được đăng tải trên website http://hanoi.gdt.gov.vn hoặc liên hệ với Phòng Thanh tra kiểm tra thuế số 2 để được hỗ trợ giải quyết.</w:t>
      </w:r>
    </w:p>
    <w:p>
      <w:r>
        <w:t>Cục Thuế TP Hà Nội trả lời để Công ty TNHH Tokyo Micro Việt Nam được biết và thực hiện./.</w:t>
      </w:r>
    </w:p>
    <w:p>
      <w:r>
        <w:t>Nơi nhận:</w:t>
      </w:r>
    </w:p>
    <w:p>
      <w:r>
        <w:t>- Như trên;</w:t>
      </w:r>
    </w:p>
    <w:p>
      <w:r>
        <w:t>- Phòng NVDTPC;</w:t>
      </w:r>
    </w:p>
    <w:p>
      <w:r>
        <w:t>- Phòng TTKT2;</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