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5919/BYT-VPB1 năm 2024 trả lời kiến nghị của cử tri tỉnh Vĩnh Long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5919/BYT-VPB1</w:t>
      </w:r>
    </w:p>
    <w:p>
      <w:r>
        <w:t>V/v trả lời kiến nghị của cử tri tỉnh Vĩnh Long sau Kỳ họp thứ 7, Quốc hội khóa XV</w:t>
      </w:r>
    </w:p>
    <w:p>
      <w:r>
        <w:t>Hà Nội, ngày 30 tháng 09 năm 2024</w:t>
      </w:r>
    </w:p>
    <w:p>
      <w:r>
        <w:t>Kính gửi:  Đoàn Đại biểu Quốc hội tỉnh Vĩnh Long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Vĩnh Long.</w:t>
      </w:r>
    </w:p>
    <w:p>
      <w:r>
        <w:t>Bộ Y tế xin trả lời đối với kiến nghị liên quan đến lĩnh vực quản lý của ngành Y tế, cụ thể như sau:</w:t>
      </w:r>
    </w:p>
    <w:p>
      <w:r>
        <w:t>1. Cử tri cho biết chi phí mua bảo  hiểm  y tế tự nguyện theo hộ gia đình hiện nay  rất  cao vì khi mức lương cơ sở tăng thì phí mua bảo hiểm y tế cũng tăng theo mức lương nhưng thu nhập của người dân còn  thấp .  Vì  vậy, cử tri tiếp tục kiến nghị  cần  xem xét hỗ trợ chi phí mua bảo  hiểm  y tế tự nguyện  để  người dân có thể tham gia bảo hiểm y tế trong thời gian dài.</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[1] .</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2. Cử tri đề nghị tăng mức  hỗ  trợ về chăm sóc sức khỏe cho đối tượng hưởng bảo hiểm y tế toàn dân khi thực hiện chính sách tiền lương mới từ ngày 1/7/2024 vì khi tăng lương cơ sở thì mức mua bảo  hiểm  y tế cũng sẽ tăng theo.</w:t>
      </w:r>
    </w:p>
    <w:p>
      <w:r>
        <w:t>Bộ Y tế đã triển khai nhiều giải pháp nhằm nâng cao chất lượng khám bệnh, chữa bệnh, được cụ thể hoá trong Luật Khám bệnh, chữa bệnh sửa đổi năm 2023 và các văn bản quy phạm pháp luật hướng dẫn thi hành Luật. Đồng thời, Bộ Y tế cũng đang hoàn thiện Hồ sơ dự án Luật sửa đổi, bổ sung một số điều của Luật Bảo hiểm y tế, dự kiến trình Quốc hội xem xét, thông qua tại Kỳ họp Thứ 8, Quốc hội Khóa XV (tháng 10-11/2024), trong đó chú trọng công tác khám chữa bệnh bảo hiểm y tế đảm bảo quyền lợi của người dân.</w:t>
      </w:r>
    </w:p>
    <w:p>
      <w:r>
        <w:t>Tiếp tục quyết liệt chỉ đạo, kiểm tra, giám sát các đơn vị, cơ sở khám chữa bệnh triển khai đồng bộ các hoạt động nhằm nâng cao chất lượng khám bệnh, chữa bệnh theo chỉ đạo của Chính phủ, Thủ tướng Chính phủ, Thông tư, Quyết định, Đề án [2]  đã được phê duyệt về: Đẩy mạnh cải cách thủ tục hành chính, thủ tục khám chữa bệnh, đặc biệt là khám chữa bệnh bảo hiểm y tế; tăng cường ứng dụng khoa học công nghệ trong khám bệnh, chữa bệnh; áp dụng kỹ thuật mới, phương pháp mới trong khám chữa bệnh; thực hiện chế độ luân phiên có thời hạn đối với người hành nghề tại các cơ sở khám bệnh, chữa bệnh để hỗ trợ kỹ thuật và nâng cao năng lực cho y tế cơ sở [3] ;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đảm bảo chất lượng khám chữa bệnh theo phân tuyến kỹ thuật.</w:t>
      </w:r>
    </w:p>
    <w:p>
      <w:r>
        <w:t>3. Cử tri tiếp tục kiến nghị việc khám bảo hiểm y tế không đảm bảo quyền lợi cho người bệnh, danh mục thuốc bảo hiểm y tế tại cơ sở rất hạn chế, thiếu  thuốc  khi điều trị. Nhiều bệnh nhân đến khám  có  những bệnh phải cấp từ 5 - 6 loại thuốc thì chỉ có 3 - 4 loại thuốc cấp trong bảo  hiểm  y tế, phần còn lại người bệnh phải tự mua, tạo thêm gánh nặng về chi phí khi đi khám, chữa bệnh. Cử tri đề nghị sớm bổ sung danh mục thuốc bảo  hiểm  y tế cho các bệnh viện nhằm giúp cho người dân và hộ nghèo khi khám chữa bệnh bảo  hiểm  y tế có đủ  thuốc  điều trị tránh tình trạng người dân phải mua thuốc ở các nhà thuốc bên ngoài với chi phí cao.</w:t>
      </w:r>
    </w:p>
    <w:p>
      <w:r>
        <w:t>Việt Nam được đánh giá là một trong số ít các nước trên thế giới có danh mục thuốc thuộc phạm vi chi trả của Quỹ Bảo hiểm y tế tương đối đầy đủ, toàn diện và mở rộng so với mức phí đóng bảo hiểm y tế.</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gồm 1037 hoạt chất/thuốc hóa dược và sinh phẩm chia làm 27 nhóm lớn và 59 thuốc phóng xạ và chất đánh dấu. Trong đó, thuốc hầu hết được sử dụng tại bệnh viện hạng II trở lên, bệnh viện hạng III sử dụng khoảng 795 thuốc chiếm khoảng 77%. Trạm y tế xã được sử dụng khoảng 262  thuốc  chiếm 25,26% và một số thuốc điều trị các bệnh mãn tính cấp tại Trạm theo hướng dẫn chẩn đoán điều trị của Bộ Y tế.</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Trong đó, các thuốc được sử dụng tại gần như tất cả các bệnh viện; chỉ một số  rất  ít thuốc đông y, thuốc từ dược liệu chỉ được sử dụng tại bệnh viện hạng III trở lên.</w:t>
      </w:r>
    </w:p>
    <w:p>
      <w:r>
        <w:t>Bên cạnh đó, danh mục thuốc bảo hiểm y tế tại Việt Nam được ghi dưới dạng tên hoạt chất/thành phần, không ghi hàm lượng, dạng bào  chế  và tên thương mại nên việc lựa chọn thuốc thành phẩm được Quỹ Bảo hiểm y tế thanh toán tại các cơ sở khám, chữa bệnh không bị giới hạn bởi chủng loại thuốc với giá rẻ hay đắt, thuốc nội hay thuốc ngoại. Căn cứ vào mô hình bệnh tật, nhu cầu khám chữa bệnh, năng lực chuyên môn và khả năng chi trả của Quỹ Bảo hiểm y tế, cơ sở khám, chữa bệnh xây dựng danh mục thuốc sử dụng tại đơn vị để mua sắm lựa chọn thuốc thành phẩm phù hợp. Về chuyên môn, việc sử dụng thuốc tại cơ sở khám, chữa bệnh phải phù hợp với tuyến chuyên môn kỹ thuật, phạm vi hoạt động chuyên môn của cơ sở khám, chữa bệnh (phụ thuộc vào nhân lực hành nghề, trang thiết bị y tế, danh mục kỹ thuật có thể thực hiện được, cơ sở vật chất...).</w:t>
      </w:r>
    </w:p>
    <w:p>
      <w:r>
        <w:t>Đ ể  đảm bảo tốt hơn quyền lợi của người tham gia bảo  hiểm  y tế, Bộ Y tế đang tiến hành rà soát, sửa đổi và bổ sung danh mục thuốc bảo hiểm y tế, trong đó đặc biệt chú trọng việc mở rộng danh mục thuốc cho tuyến dưới, nhất là tuyến tỉnh, huyện, xã phù hợp với sự phát triển năng lực chuyên môn; tăng phạm vi cấp phát thuốc đối với một số bệnh mãn tính tại y tế cơ sở nhằm đáp ứng nhu cầu điều trị, khám chữa bệnh và bảo đảm quyền lợi của người tham gia bảo hiểm y tế.</w:t>
      </w:r>
    </w:p>
    <w:p>
      <w:r>
        <w:t>Trên đây là nội dung trả lời đối với kiến nghị của cử tri tỉnh Vĩnh Long liên quan đến lĩnh vực Y  tế , Bộ Y tế trân trọng kính gửi Đoàn Đại biểu Quốc hội tỉnh Vĩnh Long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KCB;</w:t>
      </w:r>
    </w:p>
    <w:p>
      <w:r>
        <w:t>- Cổng TTĐT Bộ Y tế (để đăng tải);</w:t>
      </w:r>
    </w:p>
    <w:p>
      <w:r>
        <w:t>- Lưu: VT, VPB 1 .</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[2]  Quyết định số 14/2013/QĐ-TTg ngày 20/02/2013 của Thủ tướng Chính phủ về việc thực hiện chế độ luân phiên có thời hạn đối với người hành nghề tại các cơ sở khám bệnh, chữa bệnh để hỗ trợ  kỹ  thuật và  nâng  cao năng lực cho y tế cơ sở; Thông tư số 19/2013/TT-BYT ngày 12/7/2013 hướng dẫn quản lý chất lượng dịch vụ khám chữa bệnh tại bệnh viện; Thông tư  số  07/2015/TT-BYT ngày 03/4/2015 về áp dụng kỹ thuật mới, phương pháp mới trong khám chữa bệnh, Thông tư  số  43/2013/TT-BYT quy định chi tiết phân tuyến chuyên môn kỹ thuật; Quyết định số 2628/QĐ-BYT ngày 22/6/2020 phê duyệt Đề án  “ Khám, chữa bệnh từ xa ”  giai đoạn 2020 - 2025; Quyết định số 5168/QĐ-BYT ngày 24/8/2018 phê duyệt đề án: “ Cử  cán bộ chuyên môn luân phiên từ bệnh viện tuyến trun g  ương, bệnh viện tuyến cuối; Quyết định số 6858/QĐ-BYT ngày 18/11/2016 ban hành Bộ tiêu chí đánh giá chất lượng bệnh viện; Quyết định số 1313/QĐ-BYT ngày 22/4/2013 ban hành hướng dẫn quy trình khám bệnh tại Khoa Khám bệnh của bệnh viện.</w:t>
      </w:r>
    </w:p>
    <w:p>
      <w:r>
        <w:t>[3]  Thủ tướng Chính phủ ban hành Quyết định số 14/2013/QĐ-TTg ngày 20/02/2013 về việc thực hiện chế độ luân phiên có thời hạn đối với người hành  nghề  tại cơ sở khám bệnh, chữa bệnh; Bộ Y tế đã ban hành Thông tư  số  18/2014/TT-BYT của Bộ Y tế hướng dẫn thực hiện Quyết định số 14/2013/QĐ-TTg.Thực hiện chế độ luân phiên hai chiều phù hợp với điều kiện của từng địa phương theo hướng từ trên xuống dưới và từ dưới lên trên để  tăng  cường năng lực cho người hành nghề tại y tế cơ sở. Theo đó, bác sỹ, điều  dưỡng , hộ sinh từ tuyến Trung ương  xuống tỉnh ,  tỉnh  xuống huyện, huyện xuống xã, từ vùng không khó khăn đến vùng khó khăn  với  thời gian tối thiểu 6 tháng và t ố i đa là 12 tháng. Bộ Y tế đã thực hiện tốt việc chuy ể n giao kỹ thuật cho tuyến dưới theo đề án luân chuẩn cán bộ. Nhiều địa phương đã tổ chức các đội y tế lưu động, khám chữa bệnh và chăm sóc sức khỏe cho nhân dân  miền  núi, vùng sâu, vùng xa. Trách nhiệm của Ủy ban nhân dân  tỉnh , thành phố trực thuộc Trung ương: (1) Tổ chức triển khai, hướng dẫn việc thực hiện chế độ luân phiên có thời hạn của người hành nghề đối với cơ sở khám bệnh, chữa bệnh thuộc quy ề n quản lý của địa phương. (2) Phê duyệt các chương trình, kế hoạch, chính sách luân phiên có thời hạn đối với người hành nghề trên địa bàn tỉnh trước 30/6 hàng năm. (3) Bố trí kinh phí thực hiện chế độ luân phiên có thời hạn người hành nghề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